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BF" w:rsidRPr="00024172" w:rsidRDefault="00395FBF" w:rsidP="00395FBF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24172">
        <w:rPr>
          <w:rFonts w:ascii="Book Antiqua" w:hAnsi="Book Antiqua" w:cs="Arial"/>
          <w:b/>
          <w:sz w:val="24"/>
          <w:szCs w:val="24"/>
        </w:rPr>
        <w:t>EXCELENTÍSSIM</w:t>
      </w:r>
      <w:r w:rsidR="007A718B" w:rsidRPr="00024172">
        <w:rPr>
          <w:rFonts w:ascii="Book Antiqua" w:hAnsi="Book Antiqua" w:cs="Arial"/>
          <w:b/>
          <w:sz w:val="24"/>
          <w:szCs w:val="24"/>
        </w:rPr>
        <w:t>O (A)</w:t>
      </w:r>
      <w:r w:rsidR="0026554B">
        <w:rPr>
          <w:rFonts w:ascii="Book Antiqua" w:hAnsi="Book Antiqua" w:cs="Arial"/>
          <w:b/>
          <w:sz w:val="24"/>
          <w:szCs w:val="24"/>
        </w:rPr>
        <w:t xml:space="preserve"> </w:t>
      </w:r>
      <w:r w:rsidRPr="00024172">
        <w:rPr>
          <w:rFonts w:ascii="Book Antiqua" w:hAnsi="Book Antiqua" w:cs="Arial"/>
          <w:b/>
          <w:sz w:val="24"/>
          <w:szCs w:val="24"/>
        </w:rPr>
        <w:t>SENHOR</w:t>
      </w:r>
      <w:r w:rsidR="00924A9A">
        <w:rPr>
          <w:rFonts w:ascii="Book Antiqua" w:hAnsi="Book Antiqua" w:cs="Arial"/>
          <w:b/>
          <w:sz w:val="24"/>
          <w:szCs w:val="24"/>
        </w:rPr>
        <w:t xml:space="preserve"> </w:t>
      </w:r>
      <w:r w:rsidRPr="00024172">
        <w:rPr>
          <w:rFonts w:ascii="Book Antiqua" w:hAnsi="Book Antiqua" w:cs="Arial"/>
          <w:b/>
          <w:sz w:val="24"/>
          <w:szCs w:val="24"/>
        </w:rPr>
        <w:t>(A) DOUT</w:t>
      </w:r>
      <w:r w:rsidR="00BA1D47" w:rsidRPr="00024172">
        <w:rPr>
          <w:rFonts w:ascii="Book Antiqua" w:hAnsi="Book Antiqua" w:cs="Arial"/>
          <w:b/>
          <w:sz w:val="24"/>
          <w:szCs w:val="24"/>
        </w:rPr>
        <w:t>OR</w:t>
      </w:r>
      <w:r w:rsidR="007A718B" w:rsidRPr="00024172">
        <w:rPr>
          <w:rFonts w:ascii="Book Antiqua" w:hAnsi="Book Antiqua" w:cs="Arial"/>
          <w:b/>
          <w:sz w:val="24"/>
          <w:szCs w:val="24"/>
        </w:rPr>
        <w:t xml:space="preserve"> (A) JUIZ (A) DE DIREITO DA </w:t>
      </w:r>
      <w:r w:rsidR="00AE492C" w:rsidRPr="00024172">
        <w:rPr>
          <w:rFonts w:ascii="Book Antiqua" w:hAnsi="Book Antiqua" w:cs="Arial"/>
          <w:b/>
          <w:sz w:val="24"/>
          <w:szCs w:val="24"/>
        </w:rPr>
        <w:t>PRIMEIRA</w:t>
      </w:r>
      <w:r w:rsidRPr="00024172">
        <w:rPr>
          <w:rFonts w:ascii="Book Antiqua" w:hAnsi="Book Antiqua" w:cs="Arial"/>
          <w:b/>
          <w:sz w:val="24"/>
          <w:szCs w:val="24"/>
        </w:rPr>
        <w:t xml:space="preserve">VARA </w:t>
      </w:r>
      <w:r w:rsidR="00BA1D47" w:rsidRPr="00024172">
        <w:rPr>
          <w:rFonts w:ascii="Book Antiqua" w:hAnsi="Book Antiqua" w:cs="Arial"/>
          <w:b/>
          <w:sz w:val="24"/>
          <w:szCs w:val="24"/>
        </w:rPr>
        <w:t>DA COMARCA</w:t>
      </w:r>
      <w:r w:rsidR="00976881" w:rsidRPr="00024172">
        <w:rPr>
          <w:rFonts w:ascii="Book Antiqua" w:hAnsi="Book Antiqua" w:cs="Arial"/>
          <w:b/>
          <w:sz w:val="24"/>
          <w:szCs w:val="24"/>
        </w:rPr>
        <w:t xml:space="preserve"> DE </w:t>
      </w:r>
      <w:r w:rsidR="00C24971">
        <w:rPr>
          <w:rFonts w:ascii="Book Antiqua" w:hAnsi="Book Antiqua" w:cs="Arial"/>
          <w:b/>
          <w:sz w:val="24"/>
          <w:szCs w:val="24"/>
        </w:rPr>
        <w:t>XXXXXXXXXXXX</w:t>
      </w:r>
      <w:r w:rsidR="00976881" w:rsidRPr="00024172">
        <w:rPr>
          <w:rFonts w:ascii="Book Antiqua" w:hAnsi="Book Antiqua" w:cs="Arial"/>
          <w:b/>
          <w:sz w:val="24"/>
          <w:szCs w:val="24"/>
        </w:rPr>
        <w:t>/</w:t>
      </w:r>
      <w:r w:rsidR="00C24971">
        <w:rPr>
          <w:rFonts w:ascii="Book Antiqua" w:hAnsi="Book Antiqua" w:cs="Arial"/>
          <w:b/>
          <w:sz w:val="24"/>
          <w:szCs w:val="24"/>
        </w:rPr>
        <w:t>XX</w:t>
      </w:r>
      <w:r w:rsidR="00BA1D47" w:rsidRPr="00024172">
        <w:rPr>
          <w:rFonts w:ascii="Book Antiqua" w:hAnsi="Book Antiqua" w:cs="Arial"/>
          <w:b/>
          <w:sz w:val="24"/>
          <w:szCs w:val="24"/>
        </w:rPr>
        <w:t>.</w:t>
      </w:r>
    </w:p>
    <w:p w:rsidR="009724E4" w:rsidRPr="00024172" w:rsidRDefault="009724E4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D674A9" w:rsidRPr="00024172" w:rsidRDefault="00D674A9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386B91" w:rsidRPr="00024172" w:rsidRDefault="00386B91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386B91" w:rsidRDefault="00386B91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D14C2D" w:rsidRDefault="00D14C2D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D14C2D" w:rsidRPr="00024172" w:rsidRDefault="00D14C2D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386B91" w:rsidRPr="00024172" w:rsidRDefault="00386B91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863B00" w:rsidRPr="00024172" w:rsidRDefault="006D37DE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024172">
        <w:rPr>
          <w:rFonts w:ascii="Book Antiqua" w:hAnsi="Book Antiqua"/>
          <w:b/>
          <w:sz w:val="24"/>
          <w:szCs w:val="24"/>
        </w:rPr>
        <w:t xml:space="preserve">PROCESSO nº </w:t>
      </w:r>
      <w:r w:rsidR="0001613B" w:rsidRPr="002D0974">
        <w:rPr>
          <w:rFonts w:ascii="Book Antiqua" w:hAnsi="Book Antiqua"/>
          <w:b/>
          <w:i/>
          <w:sz w:val="24"/>
          <w:szCs w:val="24"/>
          <w:u w:val="single"/>
        </w:rPr>
        <w:t>0000</w:t>
      </w:r>
      <w:r w:rsidR="00C24971">
        <w:rPr>
          <w:rFonts w:ascii="Book Antiqua" w:hAnsi="Book Antiqua"/>
          <w:b/>
          <w:i/>
          <w:sz w:val="24"/>
          <w:szCs w:val="24"/>
          <w:u w:val="single"/>
        </w:rPr>
        <w:t>000</w:t>
      </w:r>
      <w:r w:rsidR="0001613B" w:rsidRPr="002D0974">
        <w:rPr>
          <w:rFonts w:ascii="Book Antiqua" w:hAnsi="Book Antiqua"/>
          <w:b/>
          <w:i/>
          <w:sz w:val="24"/>
          <w:szCs w:val="24"/>
          <w:u w:val="single"/>
        </w:rPr>
        <w:t>-</w:t>
      </w:r>
      <w:r w:rsidR="00C24971">
        <w:rPr>
          <w:rFonts w:ascii="Book Antiqua" w:hAnsi="Book Antiqua"/>
          <w:b/>
          <w:i/>
          <w:sz w:val="24"/>
          <w:szCs w:val="24"/>
          <w:u w:val="single"/>
        </w:rPr>
        <w:t>00</w:t>
      </w:r>
      <w:r w:rsidR="0001613B" w:rsidRPr="002D0974">
        <w:rPr>
          <w:rFonts w:ascii="Book Antiqua" w:hAnsi="Book Antiqua"/>
          <w:b/>
          <w:i/>
          <w:sz w:val="24"/>
          <w:szCs w:val="24"/>
          <w:u w:val="single"/>
        </w:rPr>
        <w:t>.2017.</w:t>
      </w:r>
      <w:r w:rsidR="00C24971">
        <w:rPr>
          <w:rFonts w:ascii="Book Antiqua" w:hAnsi="Book Antiqua"/>
          <w:b/>
          <w:i/>
          <w:sz w:val="24"/>
          <w:szCs w:val="24"/>
          <w:u w:val="single"/>
        </w:rPr>
        <w:t>0</w:t>
      </w:r>
      <w:r w:rsidR="0001613B" w:rsidRPr="002D0974">
        <w:rPr>
          <w:rFonts w:ascii="Book Antiqua" w:hAnsi="Book Antiqua"/>
          <w:b/>
          <w:i/>
          <w:sz w:val="24"/>
          <w:szCs w:val="24"/>
          <w:u w:val="single"/>
        </w:rPr>
        <w:t>.</w:t>
      </w:r>
      <w:r w:rsidR="00C24971">
        <w:rPr>
          <w:rFonts w:ascii="Book Antiqua" w:hAnsi="Book Antiqua"/>
          <w:b/>
          <w:i/>
          <w:sz w:val="24"/>
          <w:szCs w:val="24"/>
          <w:u w:val="single"/>
        </w:rPr>
        <w:t>00</w:t>
      </w:r>
      <w:r w:rsidR="0001613B" w:rsidRPr="002D0974">
        <w:rPr>
          <w:rFonts w:ascii="Book Antiqua" w:hAnsi="Book Antiqua"/>
          <w:b/>
          <w:i/>
          <w:sz w:val="24"/>
          <w:szCs w:val="24"/>
          <w:u w:val="single"/>
        </w:rPr>
        <w:t>.</w:t>
      </w:r>
      <w:r w:rsidR="00C24971">
        <w:rPr>
          <w:rFonts w:ascii="Book Antiqua" w:hAnsi="Book Antiqua"/>
          <w:b/>
          <w:i/>
          <w:sz w:val="24"/>
          <w:szCs w:val="24"/>
          <w:u w:val="single"/>
        </w:rPr>
        <w:t>0000</w:t>
      </w:r>
    </w:p>
    <w:p w:rsidR="00395FBF" w:rsidRPr="00024172" w:rsidRDefault="00395FBF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395FBF" w:rsidRPr="00024172" w:rsidRDefault="00395FBF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395FBF" w:rsidRPr="00024172" w:rsidRDefault="00395FBF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976881" w:rsidRPr="00024172" w:rsidRDefault="00976881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976881" w:rsidRPr="00024172" w:rsidRDefault="00976881" w:rsidP="00863B00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386B91" w:rsidRPr="00024172" w:rsidRDefault="00386B91" w:rsidP="00382C0E">
      <w:pPr>
        <w:tabs>
          <w:tab w:val="left" w:pos="2268"/>
        </w:tabs>
        <w:ind w:left="2832"/>
        <w:jc w:val="both"/>
        <w:rPr>
          <w:rFonts w:ascii="Book Antiqua" w:hAnsi="Book Antiqua"/>
          <w:sz w:val="24"/>
          <w:szCs w:val="24"/>
        </w:rPr>
      </w:pPr>
    </w:p>
    <w:p w:rsidR="00476D78" w:rsidRPr="00024172" w:rsidRDefault="00476D78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231743" w:rsidRPr="00024172" w:rsidRDefault="00231743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C03145" w:rsidRDefault="00C03145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2D0974" w:rsidRDefault="002D0974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2D0974" w:rsidRPr="00024172" w:rsidRDefault="002D0974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C03145" w:rsidRPr="00024172" w:rsidRDefault="00C03145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231743" w:rsidRPr="00024172" w:rsidRDefault="00231743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eastAsia="Calibri" w:hAnsi="Book Antiqua" w:cs="Arial"/>
          <w:b/>
          <w:color w:val="002060"/>
          <w:sz w:val="24"/>
          <w:szCs w:val="24"/>
          <w:lang w:eastAsia="en-US"/>
        </w:rPr>
      </w:pPr>
    </w:p>
    <w:p w:rsidR="000E098F" w:rsidRPr="000E098F" w:rsidRDefault="00C24971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hAnsi="Book Antiqua" w:cs="Arial"/>
          <w:b/>
          <w:shadow/>
          <w:sz w:val="24"/>
          <w:szCs w:val="24"/>
        </w:rPr>
      </w:pPr>
      <w:r>
        <w:rPr>
          <w:rFonts w:ascii="Book Antiqua" w:eastAsia="Calibri" w:hAnsi="Book Antiqua" w:cs="Arial"/>
          <w:b/>
          <w:shadow/>
          <w:color w:val="002060"/>
          <w:sz w:val="24"/>
          <w:szCs w:val="24"/>
          <w:lang w:eastAsia="en-US"/>
        </w:rPr>
        <w:t>XXXXXXXXXXXXXXX</w:t>
      </w:r>
      <w:r w:rsidR="00395FBF" w:rsidRPr="000E098F">
        <w:rPr>
          <w:rFonts w:ascii="Book Antiqua" w:eastAsia="Calibri" w:hAnsi="Book Antiqua" w:cs="Arial"/>
          <w:shadow/>
          <w:color w:val="404040"/>
          <w:sz w:val="24"/>
          <w:szCs w:val="24"/>
          <w:lang w:eastAsia="en-US"/>
        </w:rPr>
        <w:t xml:space="preserve">, </w:t>
      </w:r>
      <w:r w:rsidR="00476D78" w:rsidRPr="000E098F">
        <w:rPr>
          <w:rFonts w:ascii="Book Antiqua" w:eastAsia="Calibri" w:hAnsi="Book Antiqua" w:cs="Arial"/>
          <w:shadow/>
          <w:sz w:val="24"/>
          <w:szCs w:val="24"/>
          <w:lang w:eastAsia="en-US"/>
        </w:rPr>
        <w:t>já devidamente qualificado nos autos do processo em epigrafe</w:t>
      </w:r>
      <w:r w:rsidR="00395FBF" w:rsidRPr="000E098F">
        <w:rPr>
          <w:rFonts w:ascii="Book Antiqua" w:hAnsi="Book Antiqua" w:cs="Arial"/>
          <w:shadow/>
          <w:sz w:val="24"/>
          <w:szCs w:val="24"/>
        </w:rPr>
        <w:t xml:space="preserve">, por meio de seu procurador </w:t>
      </w:r>
      <w:r w:rsidR="00476D78" w:rsidRPr="000E098F">
        <w:rPr>
          <w:rFonts w:ascii="Book Antiqua" w:hAnsi="Book Antiqua" w:cs="Arial"/>
          <w:shadow/>
          <w:sz w:val="24"/>
          <w:szCs w:val="24"/>
        </w:rPr>
        <w:t xml:space="preserve">bastante constituído </w:t>
      </w:r>
      <w:r w:rsidR="00395FBF" w:rsidRPr="000E098F">
        <w:rPr>
          <w:rFonts w:ascii="Book Antiqua" w:hAnsi="Book Antiqua" w:cs="Arial"/>
          <w:shadow/>
          <w:sz w:val="24"/>
          <w:szCs w:val="24"/>
        </w:rPr>
        <w:t>XXXXXXXXXXXX, brasileiro, XXXXXXXXX, OAB/XX nº XXXXXXX, com escritório na Rua XXXXXXXXXXXXX,</w:t>
      </w:r>
      <w:r w:rsidR="00842E60" w:rsidRPr="000E098F">
        <w:rPr>
          <w:rFonts w:ascii="Book Antiqua" w:hAnsi="Book Antiqua" w:cs="Arial"/>
          <w:shadow/>
          <w:sz w:val="24"/>
          <w:szCs w:val="24"/>
        </w:rPr>
        <w:t xml:space="preserve"> com fulcro no artigo </w:t>
      </w:r>
      <w:r w:rsidR="002763B2" w:rsidRPr="000E098F">
        <w:rPr>
          <w:rFonts w:ascii="Book Antiqua" w:hAnsi="Book Antiqua" w:cs="Arial"/>
          <w:shadow/>
          <w:sz w:val="24"/>
          <w:szCs w:val="24"/>
        </w:rPr>
        <w:t>XXXX</w:t>
      </w:r>
      <w:r w:rsidR="00F40C24" w:rsidRPr="000E098F">
        <w:rPr>
          <w:rFonts w:ascii="Book Antiqua" w:hAnsi="Book Antiqua" w:cs="Arial"/>
          <w:shadow/>
          <w:sz w:val="24"/>
          <w:szCs w:val="24"/>
        </w:rPr>
        <w:t xml:space="preserve"> e seguintes</w:t>
      </w:r>
      <w:r w:rsidR="00842E60" w:rsidRPr="000E098F">
        <w:rPr>
          <w:rFonts w:ascii="Book Antiqua" w:hAnsi="Book Antiqua" w:cs="Arial"/>
          <w:shadow/>
          <w:sz w:val="24"/>
          <w:szCs w:val="24"/>
        </w:rPr>
        <w:t xml:space="preserve">, do Código de Processo </w:t>
      </w:r>
      <w:r w:rsidR="00F40C24" w:rsidRPr="000E098F">
        <w:rPr>
          <w:rFonts w:ascii="Book Antiqua" w:hAnsi="Book Antiqua" w:cs="Arial"/>
          <w:shadow/>
          <w:sz w:val="24"/>
          <w:szCs w:val="24"/>
        </w:rPr>
        <w:t>Penal C/C o art. 5° LXVI da Constituição Federal</w:t>
      </w:r>
      <w:r w:rsidR="00842E60" w:rsidRPr="000E098F">
        <w:rPr>
          <w:rFonts w:ascii="Book Antiqua" w:hAnsi="Book Antiqua" w:cs="Arial"/>
          <w:shadow/>
          <w:sz w:val="24"/>
          <w:szCs w:val="24"/>
        </w:rPr>
        <w:t>,</w:t>
      </w:r>
      <w:r>
        <w:rPr>
          <w:rFonts w:ascii="Book Antiqua" w:hAnsi="Book Antiqua" w:cs="Arial"/>
          <w:shadow/>
          <w:sz w:val="24"/>
          <w:szCs w:val="24"/>
        </w:rPr>
        <w:t xml:space="preserve"> </w:t>
      </w:r>
      <w:r w:rsidR="00395FBF" w:rsidRPr="000E098F">
        <w:rPr>
          <w:rFonts w:ascii="Book Antiqua" w:hAnsi="Book Antiqua" w:cs="Arial"/>
          <w:shadow/>
          <w:sz w:val="24"/>
          <w:szCs w:val="24"/>
        </w:rPr>
        <w:t xml:space="preserve">vem, com o devido respeito ante </w:t>
      </w:r>
      <w:proofErr w:type="gramStart"/>
      <w:r w:rsidR="00395FBF" w:rsidRPr="000E098F">
        <w:rPr>
          <w:rFonts w:ascii="Book Antiqua" w:hAnsi="Book Antiqua" w:cs="Arial"/>
          <w:shadow/>
          <w:sz w:val="24"/>
          <w:szCs w:val="24"/>
        </w:rPr>
        <w:t>à</w:t>
      </w:r>
      <w:proofErr w:type="gramEnd"/>
      <w:r w:rsidR="00395FBF" w:rsidRPr="000E098F">
        <w:rPr>
          <w:rFonts w:ascii="Book Antiqua" w:hAnsi="Book Antiqua" w:cs="Arial"/>
          <w:shadow/>
          <w:sz w:val="24"/>
          <w:szCs w:val="24"/>
        </w:rPr>
        <w:t xml:space="preserve"> honrosa presença de Vossa Excelência, </w:t>
      </w:r>
      <w:r w:rsidR="000E098F" w:rsidRPr="000E098F">
        <w:rPr>
          <w:rFonts w:ascii="Book Antiqua" w:hAnsi="Book Antiqua" w:cs="Arial"/>
          <w:b/>
          <w:shadow/>
          <w:sz w:val="24"/>
          <w:szCs w:val="24"/>
        </w:rPr>
        <w:t>APRESENTAR</w:t>
      </w:r>
    </w:p>
    <w:p w:rsidR="000E098F" w:rsidRPr="00024172" w:rsidRDefault="000E098F" w:rsidP="00395FBF">
      <w:pPr>
        <w:shd w:val="clear" w:color="auto" w:fill="FFFFFF"/>
        <w:spacing w:line="360" w:lineRule="auto"/>
        <w:ind w:firstLine="3402"/>
        <w:jc w:val="both"/>
        <w:textAlignment w:val="baseline"/>
        <w:rPr>
          <w:rFonts w:ascii="Book Antiqua" w:hAnsi="Book Antiqua" w:cs="Arial"/>
          <w:color w:val="404040"/>
          <w:sz w:val="24"/>
          <w:szCs w:val="24"/>
        </w:rPr>
      </w:pPr>
    </w:p>
    <w:p w:rsidR="00231743" w:rsidRPr="000E098F" w:rsidRDefault="00C03145" w:rsidP="00231743">
      <w:pPr>
        <w:pBdr>
          <w:top w:val="double" w:sz="12" w:space="1" w:color="auto"/>
          <w:bottom w:val="double" w:sz="12" w:space="1" w:color="auto"/>
        </w:pBdr>
        <w:shd w:val="clear" w:color="auto" w:fill="262626"/>
        <w:jc w:val="center"/>
        <w:rPr>
          <w:rFonts w:ascii="Book Antiqua" w:hAnsi="Book Antiqua"/>
          <w:b/>
          <w:bCs/>
          <w:i/>
          <w:color w:val="FFFFFF"/>
          <w:sz w:val="36"/>
          <w:szCs w:val="36"/>
        </w:rPr>
      </w:pPr>
      <w:r w:rsidRPr="000E098F">
        <w:rPr>
          <w:rFonts w:ascii="Book Antiqua" w:hAnsi="Book Antiqua"/>
          <w:b/>
          <w:bCs/>
          <w:color w:val="FFFFFF"/>
          <w:sz w:val="36"/>
          <w:szCs w:val="36"/>
        </w:rPr>
        <w:t>ALEGAÇÕES PRELIMINARES</w:t>
      </w:r>
    </w:p>
    <w:p w:rsidR="000E098F" w:rsidRDefault="000E098F" w:rsidP="00E136DD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 w:cs="Arial"/>
          <w:color w:val="404040"/>
          <w:sz w:val="24"/>
          <w:szCs w:val="24"/>
        </w:rPr>
      </w:pPr>
    </w:p>
    <w:p w:rsidR="00984228" w:rsidRPr="000E098F" w:rsidRDefault="00395FBF" w:rsidP="00E136DD">
      <w:pPr>
        <w:shd w:val="clear" w:color="auto" w:fill="FFFFFF"/>
        <w:spacing w:line="360" w:lineRule="auto"/>
        <w:jc w:val="both"/>
        <w:textAlignment w:val="baseline"/>
        <w:rPr>
          <w:rFonts w:ascii="Book Antiqua" w:hAnsi="Book Antiqua" w:cs="Arial"/>
          <w:shadow/>
          <w:sz w:val="24"/>
          <w:szCs w:val="24"/>
        </w:rPr>
      </w:pP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em</w:t>
      </w:r>
      <w:proofErr w:type="gramEnd"/>
      <w:r w:rsidRPr="000E098F">
        <w:rPr>
          <w:rFonts w:ascii="Book Antiqua" w:hAnsi="Book Antiqua" w:cs="Arial"/>
          <w:shadow/>
          <w:sz w:val="24"/>
          <w:szCs w:val="24"/>
        </w:rPr>
        <w:t xml:space="preserve"> razão das justificativas de ordem fática e de direito adiante delineadas.</w:t>
      </w:r>
      <w:r w:rsidRPr="000E098F">
        <w:rPr>
          <w:rFonts w:ascii="Book Antiqua" w:hAnsi="Book Antiqua" w:cs="Arial"/>
          <w:shadow/>
          <w:sz w:val="24"/>
          <w:szCs w:val="24"/>
        </w:rPr>
        <w:tab/>
      </w:r>
    </w:p>
    <w:p w:rsidR="00BC50F9" w:rsidRPr="00024172" w:rsidRDefault="00BC50F9" w:rsidP="00BC50F9">
      <w:pPr>
        <w:tabs>
          <w:tab w:val="left" w:pos="-180"/>
          <w:tab w:val="right" w:pos="8505"/>
        </w:tabs>
        <w:jc w:val="both"/>
        <w:rPr>
          <w:rFonts w:ascii="Book Antiqua" w:hAnsi="Book Antiqua"/>
          <w:color w:val="000000"/>
          <w:sz w:val="24"/>
          <w:szCs w:val="24"/>
        </w:rPr>
      </w:pPr>
    </w:p>
    <w:p w:rsidR="006D37DE" w:rsidRPr="00024172" w:rsidRDefault="006D37DE" w:rsidP="006D37DE">
      <w:pPr>
        <w:pBdr>
          <w:bottom w:val="single" w:sz="12" w:space="1" w:color="auto"/>
        </w:pBdr>
        <w:ind w:left="2835"/>
        <w:rPr>
          <w:rFonts w:ascii="Book Antiqua" w:hAnsi="Book Antiqua"/>
          <w:sz w:val="24"/>
          <w:szCs w:val="24"/>
        </w:rPr>
      </w:pPr>
    </w:p>
    <w:p w:rsidR="006D37DE" w:rsidRPr="000E098F" w:rsidRDefault="006D37DE" w:rsidP="006D37DE">
      <w:pPr>
        <w:ind w:left="2835"/>
        <w:rPr>
          <w:rFonts w:ascii="Book Antiqua" w:hAnsi="Book Antiqua"/>
          <w:shadow/>
          <w:sz w:val="24"/>
          <w:szCs w:val="24"/>
        </w:rPr>
      </w:pPr>
    </w:p>
    <w:p w:rsidR="006D37DE" w:rsidRDefault="006D37DE" w:rsidP="006D37DE">
      <w:pPr>
        <w:ind w:left="2835"/>
        <w:jc w:val="both"/>
        <w:rPr>
          <w:rFonts w:ascii="Book Antiqua" w:hAnsi="Book Antiqua"/>
          <w:i/>
          <w:shadow/>
          <w:sz w:val="24"/>
          <w:szCs w:val="24"/>
        </w:rPr>
      </w:pP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 xml:space="preserve">“ 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 xml:space="preserve">A prisão constitui realidade violenta, expressão de um sistema de justiça desigual e opressivo, que funciona como realimentador. Serve apenas para reforçar valores negativos, proporcionando proteção ilusória. Quanto mais graves são as penas e as medidas impostas aos </w:t>
      </w:r>
      <w:r w:rsidR="00A97C05" w:rsidRPr="000E098F">
        <w:rPr>
          <w:rFonts w:ascii="Book Antiqua" w:hAnsi="Book Antiqua"/>
          <w:i/>
          <w:shadow/>
          <w:sz w:val="24"/>
          <w:szCs w:val="24"/>
        </w:rPr>
        <w:t>delinquentes</w:t>
      </w:r>
      <w:r w:rsidRPr="000E098F">
        <w:rPr>
          <w:rFonts w:ascii="Book Antiqua" w:hAnsi="Book Antiqua"/>
          <w:i/>
          <w:shadow/>
          <w:sz w:val="24"/>
          <w:szCs w:val="24"/>
        </w:rPr>
        <w:t>, maior é a probabilidade de reincidência. O sistema será, portanto, mais eficiente, se evitar, tanto quanto possível, mandar os condenados para a prisão nos crimes pouco graves e se, nos crimes graves, evitar o encarceramento demasiadamente longo."</w:t>
      </w:r>
    </w:p>
    <w:p w:rsidR="002D0974" w:rsidRPr="000E098F" w:rsidRDefault="002D0974" w:rsidP="006D37DE">
      <w:pPr>
        <w:ind w:left="2835"/>
        <w:jc w:val="both"/>
        <w:rPr>
          <w:rFonts w:ascii="Book Antiqua" w:hAnsi="Book Antiqua"/>
          <w:i/>
          <w:shadow/>
          <w:sz w:val="24"/>
          <w:szCs w:val="24"/>
        </w:rPr>
      </w:pPr>
    </w:p>
    <w:p w:rsidR="006D37DE" w:rsidRPr="000E098F" w:rsidRDefault="006D37DE" w:rsidP="006D37DE">
      <w:pPr>
        <w:pBdr>
          <w:bottom w:val="single" w:sz="12" w:space="1" w:color="auto"/>
        </w:pBdr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Heleno Cláudio Fragoso, in "Lições de Direito Penal - A nova parte geral", Rio de Janeiro, Forense,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13a.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>ed. 1991, pág. 288”.</w:t>
      </w:r>
    </w:p>
    <w:p w:rsidR="006D37DE" w:rsidRPr="00024172" w:rsidRDefault="006D37DE" w:rsidP="006D37DE">
      <w:pPr>
        <w:pBdr>
          <w:bottom w:val="single" w:sz="12" w:space="1" w:color="auto"/>
        </w:pBdr>
        <w:ind w:left="2835"/>
        <w:rPr>
          <w:rFonts w:ascii="Book Antiqua" w:hAnsi="Book Antiqua"/>
          <w:sz w:val="24"/>
          <w:szCs w:val="24"/>
        </w:rPr>
      </w:pPr>
    </w:p>
    <w:p w:rsidR="00BC50F9" w:rsidRDefault="00BC50F9" w:rsidP="00BC50F9">
      <w:pPr>
        <w:tabs>
          <w:tab w:val="left" w:pos="-180"/>
          <w:tab w:val="right" w:pos="8505"/>
        </w:tabs>
        <w:jc w:val="both"/>
        <w:rPr>
          <w:rFonts w:ascii="Book Antiqua" w:hAnsi="Book Antiqua"/>
          <w:color w:val="000000"/>
          <w:sz w:val="24"/>
          <w:szCs w:val="24"/>
        </w:rPr>
      </w:pPr>
    </w:p>
    <w:p w:rsidR="000E098F" w:rsidRPr="00024172" w:rsidRDefault="000E098F" w:rsidP="00BC50F9">
      <w:pPr>
        <w:tabs>
          <w:tab w:val="left" w:pos="-180"/>
          <w:tab w:val="right" w:pos="8505"/>
        </w:tabs>
        <w:jc w:val="both"/>
        <w:rPr>
          <w:rFonts w:ascii="Book Antiqua" w:hAnsi="Book Antiqua"/>
          <w:color w:val="000000"/>
          <w:sz w:val="24"/>
          <w:szCs w:val="24"/>
        </w:rPr>
      </w:pPr>
    </w:p>
    <w:p w:rsidR="006504AC" w:rsidRPr="000E098F" w:rsidRDefault="006504AC" w:rsidP="00650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2835"/>
        </w:tabs>
        <w:spacing w:after="100" w:afterAutospacing="1" w:line="276" w:lineRule="auto"/>
        <w:ind w:left="709" w:right="765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(1) – </w:t>
      </w:r>
      <w:r w:rsidR="00E136DD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BREVE RELATO</w:t>
      </w:r>
      <w:r w:rsidR="00FA2979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 DOS FATOS</w:t>
      </w:r>
    </w:p>
    <w:p w:rsidR="000C56EA" w:rsidRPr="00024172" w:rsidRDefault="000C56EA" w:rsidP="000C56EA">
      <w:pPr>
        <w:tabs>
          <w:tab w:val="left" w:pos="2268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BC50F9" w:rsidRPr="00024172" w:rsidRDefault="00BC50F9" w:rsidP="004A36D2">
      <w:pPr>
        <w:tabs>
          <w:tab w:val="right" w:pos="8505"/>
        </w:tabs>
        <w:ind w:left="2835"/>
        <w:jc w:val="both"/>
        <w:rPr>
          <w:rFonts w:ascii="Book Antiqua" w:hAnsi="Book Antiqua"/>
          <w:color w:val="000000"/>
          <w:sz w:val="24"/>
          <w:szCs w:val="24"/>
        </w:rPr>
      </w:pPr>
    </w:p>
    <w:p w:rsidR="00BC50F9" w:rsidRPr="000E098F" w:rsidRDefault="00BC50F9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Consta </w:t>
      </w:r>
      <w:r w:rsidR="002763B2" w:rsidRPr="000E098F">
        <w:rPr>
          <w:rFonts w:ascii="Book Antiqua" w:hAnsi="Book Antiqua"/>
          <w:b w:val="0"/>
          <w:shadow/>
          <w:sz w:val="24"/>
          <w:szCs w:val="24"/>
        </w:rPr>
        <w:t>na denúncia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que no dia </w:t>
      </w:r>
      <w:r w:rsidR="0037512E" w:rsidRPr="000E098F">
        <w:rPr>
          <w:rFonts w:ascii="Book Antiqua" w:hAnsi="Book Antiqua"/>
          <w:b w:val="0"/>
          <w:shadow/>
          <w:sz w:val="24"/>
          <w:szCs w:val="24"/>
        </w:rPr>
        <w:t>XX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de </w:t>
      </w:r>
      <w:proofErr w:type="spellStart"/>
      <w:r w:rsidR="0037512E" w:rsidRPr="000E098F">
        <w:rPr>
          <w:rFonts w:ascii="Book Antiqua" w:hAnsi="Book Antiqua"/>
          <w:b w:val="0"/>
          <w:shadow/>
          <w:sz w:val="24"/>
          <w:szCs w:val="24"/>
        </w:rPr>
        <w:t>xxxxx</w:t>
      </w:r>
      <w:proofErr w:type="spell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de </w:t>
      </w:r>
      <w:r w:rsidR="0037512E" w:rsidRPr="000E098F">
        <w:rPr>
          <w:rFonts w:ascii="Book Antiqua" w:hAnsi="Book Antiqua"/>
          <w:b w:val="0"/>
          <w:shadow/>
          <w:sz w:val="24"/>
          <w:szCs w:val="24"/>
        </w:rPr>
        <w:t>2017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</w:t>
      </w:r>
      <w:r w:rsidR="00D6592D" w:rsidRPr="000E098F">
        <w:rPr>
          <w:rFonts w:ascii="Book Antiqua" w:hAnsi="Book Antiqua"/>
          <w:b w:val="0"/>
          <w:shadow/>
          <w:sz w:val="24"/>
          <w:szCs w:val="24"/>
        </w:rPr>
        <w:t xml:space="preserve">a </w:t>
      </w:r>
      <w:r w:rsidR="00706AFE" w:rsidRPr="000E098F">
        <w:rPr>
          <w:rFonts w:ascii="Book Antiqua" w:hAnsi="Book Antiqua"/>
          <w:b w:val="0"/>
          <w:shadow/>
          <w:sz w:val="24"/>
          <w:szCs w:val="24"/>
        </w:rPr>
        <w:t>polícia</w:t>
      </w:r>
      <w:r w:rsidR="00D6592D" w:rsidRPr="000E098F">
        <w:rPr>
          <w:rFonts w:ascii="Book Antiqua" w:hAnsi="Book Antiqua"/>
          <w:b w:val="0"/>
          <w:shadow/>
          <w:sz w:val="24"/>
          <w:szCs w:val="24"/>
        </w:rPr>
        <w:t xml:space="preserve"> militar obteve a informação de que os autuados supostamente </w:t>
      </w:r>
      <w:r w:rsidR="0037512E" w:rsidRPr="000E098F">
        <w:rPr>
          <w:rFonts w:ascii="Book Antiqua" w:hAnsi="Book Antiqua"/>
          <w:b w:val="0"/>
          <w:shadow/>
          <w:sz w:val="24"/>
          <w:szCs w:val="24"/>
        </w:rPr>
        <w:t>estariam com</w:t>
      </w:r>
      <w:r w:rsidR="00D6592D" w:rsidRPr="000E098F">
        <w:rPr>
          <w:rFonts w:ascii="Book Antiqua" w:hAnsi="Book Antiqua"/>
          <w:b w:val="0"/>
          <w:shadow/>
          <w:sz w:val="24"/>
          <w:szCs w:val="24"/>
        </w:rPr>
        <w:t xml:space="preserve"> drogas na cidade de </w:t>
      </w:r>
      <w:r w:rsidR="00E76FDD">
        <w:rPr>
          <w:rFonts w:ascii="Book Antiqua" w:hAnsi="Book Antiqua"/>
          <w:b w:val="0"/>
          <w:shadow/>
          <w:sz w:val="24"/>
          <w:szCs w:val="24"/>
        </w:rPr>
        <w:t>XX</w:t>
      </w:r>
      <w:r w:rsidR="00D6592D" w:rsidRPr="000E098F">
        <w:rPr>
          <w:rFonts w:ascii="Book Antiqua" w:hAnsi="Book Antiqua"/>
          <w:b w:val="0"/>
          <w:shadow/>
          <w:sz w:val="24"/>
          <w:szCs w:val="24"/>
        </w:rPr>
        <w:t xml:space="preserve">. </w:t>
      </w:r>
      <w:r w:rsidR="0037512E" w:rsidRPr="000E098F">
        <w:rPr>
          <w:rFonts w:ascii="Book Antiqua" w:hAnsi="Book Antiqua"/>
          <w:b w:val="0"/>
          <w:shadow/>
          <w:sz w:val="24"/>
          <w:szCs w:val="24"/>
        </w:rPr>
        <w:t>E f</w:t>
      </w:r>
      <w:r w:rsidRPr="000E098F">
        <w:rPr>
          <w:rFonts w:ascii="Book Antiqua" w:hAnsi="Book Antiqua"/>
          <w:b w:val="0"/>
          <w:shadow/>
          <w:sz w:val="24"/>
          <w:szCs w:val="24"/>
        </w:rPr>
        <w:t>o</w:t>
      </w:r>
      <w:r w:rsidR="00D6592D" w:rsidRPr="000E098F">
        <w:rPr>
          <w:rFonts w:ascii="Book Antiqua" w:hAnsi="Book Antiqua"/>
          <w:b w:val="0"/>
          <w:shadow/>
          <w:sz w:val="24"/>
          <w:szCs w:val="24"/>
        </w:rPr>
        <w:t>ram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supostamente </w:t>
      </w:r>
      <w:r w:rsidR="00706AFE" w:rsidRPr="000E098F">
        <w:rPr>
          <w:rFonts w:ascii="Book Antiqua" w:hAnsi="Book Antiqua"/>
          <w:b w:val="0"/>
          <w:shadow/>
          <w:sz w:val="24"/>
          <w:szCs w:val="24"/>
        </w:rPr>
        <w:t>surpreendidos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neste município, </w:t>
      </w:r>
      <w:r w:rsidR="00F90EF5" w:rsidRPr="000E098F">
        <w:rPr>
          <w:rFonts w:ascii="Book Antiqua" w:hAnsi="Book Antiqua"/>
          <w:b w:val="0"/>
          <w:shadow/>
          <w:sz w:val="24"/>
          <w:szCs w:val="24"/>
        </w:rPr>
        <w:t>como incursos n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a conduta tipificada no artigo </w:t>
      </w:r>
      <w:r w:rsidR="00F90EF5" w:rsidRPr="000E098F">
        <w:rPr>
          <w:rFonts w:ascii="Book Antiqua" w:hAnsi="Book Antiqua"/>
          <w:b w:val="0"/>
          <w:shadow/>
          <w:sz w:val="24"/>
          <w:szCs w:val="24"/>
        </w:rPr>
        <w:t>33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da lei </w:t>
      </w:r>
      <w:r w:rsidR="00F90EF5" w:rsidRPr="000E098F">
        <w:rPr>
          <w:rFonts w:ascii="Book Antiqua" w:hAnsi="Book Antiqua"/>
          <w:b w:val="0"/>
          <w:shadow/>
          <w:sz w:val="24"/>
          <w:szCs w:val="24"/>
        </w:rPr>
        <w:t>11.343/06</w:t>
      </w:r>
      <w:r w:rsidRPr="000E098F">
        <w:rPr>
          <w:rFonts w:ascii="Book Antiqua" w:hAnsi="Book Antiqua"/>
          <w:b w:val="0"/>
          <w:shadow/>
          <w:sz w:val="24"/>
          <w:szCs w:val="24"/>
        </w:rPr>
        <w:t>.</w:t>
      </w:r>
    </w:p>
    <w:p w:rsidR="00BC50F9" w:rsidRPr="000E098F" w:rsidRDefault="00BC50F9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226E1D" w:rsidRPr="000E098F" w:rsidRDefault="00BC50F9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Entretanto, dentro sua competência</w:t>
      </w:r>
      <w:r w:rsidR="00706AFE" w:rsidRPr="000E098F">
        <w:rPr>
          <w:rFonts w:ascii="Book Antiqua" w:hAnsi="Book Antiqua"/>
          <w:b w:val="0"/>
          <w:shadow/>
          <w:sz w:val="24"/>
          <w:szCs w:val="24"/>
        </w:rPr>
        <w:t xml:space="preserve"> a equipe de policiais do efetivo 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>se deslocaram até a residência do autuado</w:t>
      </w:r>
      <w:r w:rsidR="00706AFE" w:rsidRPr="000E098F">
        <w:rPr>
          <w:rFonts w:ascii="Book Antiqua" w:hAnsi="Book Antiqua"/>
          <w:b w:val="0"/>
          <w:shadow/>
          <w:sz w:val="24"/>
          <w:szCs w:val="24"/>
        </w:rPr>
        <w:t xml:space="preserve">, </w:t>
      </w:r>
      <w:r w:rsidR="00927EA9" w:rsidRPr="000E098F">
        <w:rPr>
          <w:rFonts w:ascii="Book Antiqua" w:hAnsi="Book Antiqua"/>
          <w:b w:val="0"/>
          <w:shadow/>
          <w:sz w:val="24"/>
          <w:szCs w:val="24"/>
        </w:rPr>
        <w:t xml:space="preserve">tendo sido encontrados com ele </w:t>
      </w:r>
      <w:r w:rsidR="001E1E6B">
        <w:rPr>
          <w:rFonts w:ascii="Book Antiqua" w:hAnsi="Book Antiqua"/>
          <w:b w:val="0"/>
          <w:shadow/>
          <w:sz w:val="24"/>
          <w:szCs w:val="24"/>
        </w:rPr>
        <w:t>uma pequena porção de erva entorpecente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 para seu uso comum.</w:t>
      </w:r>
    </w:p>
    <w:p w:rsidR="001E1E6B" w:rsidRDefault="001E1E6B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Default="00226E1D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Nesse contexto, após as devidas autorizações os policiais militare</w:t>
      </w:r>
      <w:r w:rsidR="001E1E6B">
        <w:rPr>
          <w:rFonts w:ascii="Book Antiqua" w:hAnsi="Book Antiqua"/>
          <w:b w:val="0"/>
          <w:shadow/>
          <w:sz w:val="24"/>
          <w:szCs w:val="24"/>
        </w:rPr>
        <w:t>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entraram na casa do autuado </w:t>
      </w:r>
      <w:r w:rsidR="00E76FDD">
        <w:rPr>
          <w:rFonts w:ascii="Book Antiqua" w:hAnsi="Book Antiqua"/>
          <w:b w:val="0"/>
          <w:shadow/>
          <w:sz w:val="24"/>
          <w:szCs w:val="24"/>
        </w:rPr>
        <w:t>XXXXXXXXXXXXX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</w:t>
      </w:r>
      <w:r w:rsidR="00EF27CE" w:rsidRPr="000E098F">
        <w:rPr>
          <w:rFonts w:ascii="Book Antiqua" w:hAnsi="Book Antiqua"/>
          <w:b w:val="0"/>
          <w:shadow/>
          <w:sz w:val="24"/>
          <w:szCs w:val="24"/>
        </w:rPr>
        <w:t>lá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sendo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encontrado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</w:t>
      </w:r>
      <w:r w:rsidR="001E1E6B">
        <w:rPr>
          <w:rFonts w:ascii="Book Antiqua" w:hAnsi="Book Antiqua"/>
          <w:b w:val="0"/>
          <w:shadow/>
          <w:sz w:val="24"/>
          <w:szCs w:val="24"/>
        </w:rPr>
        <w:t>apenas uma única muda de maconha plantada no quintal, que era usada para consumo próprio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>.</w:t>
      </w:r>
    </w:p>
    <w:p w:rsidR="001E1E6B" w:rsidRDefault="001E1E6B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1E1E6B" w:rsidRPr="001E1E6B" w:rsidRDefault="001E1E6B" w:rsidP="001E1E6B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1E1E6B">
        <w:rPr>
          <w:rFonts w:ascii="Book Antiqua" w:hAnsi="Book Antiqua"/>
          <w:b w:val="0"/>
          <w:shadow/>
          <w:sz w:val="24"/>
          <w:szCs w:val="24"/>
        </w:rPr>
        <w:t>Plantar para consumo próprio é um fato atípico, não descrito em lei e, portanto, não é um crime, pois uma das garantias fundamentais previstas na Constituição Federal é a de que “não há crime sem lei anterior que o defina”.</w:t>
      </w:r>
    </w:p>
    <w:p w:rsidR="0096752B" w:rsidRDefault="0096752B" w:rsidP="0096752B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>
        <w:rPr>
          <w:rFonts w:ascii="Book Antiqua" w:hAnsi="Book Antiqua"/>
          <w:b w:val="0"/>
          <w:shadow/>
          <w:sz w:val="24"/>
          <w:szCs w:val="24"/>
        </w:rPr>
        <w:lastRenderedPageBreak/>
        <w:t xml:space="preserve">E ainda, as alegações dos policiais de que as malas </w:t>
      </w:r>
      <w:r w:rsidRPr="0096752B">
        <w:rPr>
          <w:rFonts w:ascii="Book Antiqua" w:hAnsi="Book Antiqua"/>
          <w:b w:val="0"/>
          <w:shadow/>
          <w:sz w:val="24"/>
          <w:szCs w:val="24"/>
        </w:rPr>
        <w:t>tinha</w:t>
      </w:r>
      <w:r>
        <w:rPr>
          <w:rFonts w:ascii="Book Antiqua" w:hAnsi="Book Antiqua"/>
          <w:b w:val="0"/>
          <w:shadow/>
          <w:sz w:val="24"/>
          <w:szCs w:val="24"/>
        </w:rPr>
        <w:t>m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 odor de maconha</w:t>
      </w:r>
      <w:r>
        <w:rPr>
          <w:rFonts w:ascii="Book Antiqua" w:hAnsi="Book Antiqua"/>
          <w:b w:val="0"/>
          <w:shadow/>
          <w:sz w:val="24"/>
          <w:szCs w:val="24"/>
        </w:rPr>
        <w:t xml:space="preserve">, caracterizando </w:t>
      </w:r>
      <w:r w:rsidRPr="0096752B">
        <w:rPr>
          <w:rFonts w:ascii="Book Antiqua" w:hAnsi="Book Antiqua"/>
          <w:b w:val="0"/>
          <w:shadow/>
          <w:sz w:val="24"/>
          <w:szCs w:val="24"/>
        </w:rPr>
        <w:t>suposto transporte de quantidades maiores da droga</w:t>
      </w:r>
      <w:r>
        <w:rPr>
          <w:rFonts w:ascii="Book Antiqua" w:hAnsi="Book Antiqua"/>
          <w:b w:val="0"/>
          <w:shadow/>
          <w:sz w:val="24"/>
          <w:szCs w:val="24"/>
        </w:rPr>
        <w:t>, não pode prosperar uma condenação apenas pelo ODOR de uma mala,</w:t>
      </w:r>
      <w:proofErr w:type="gramStart"/>
      <w:r>
        <w:rPr>
          <w:rFonts w:ascii="Book Antiqua" w:hAnsi="Book Antiqua"/>
          <w:b w:val="0"/>
          <w:shadow/>
          <w:sz w:val="24"/>
          <w:szCs w:val="24"/>
        </w:rPr>
        <w:t xml:space="preserve"> 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 </w:t>
      </w:r>
      <w:proofErr w:type="gramEnd"/>
      <w:r w:rsidRPr="0096752B">
        <w:rPr>
          <w:rFonts w:ascii="Book Antiqua" w:hAnsi="Book Antiqua"/>
          <w:b w:val="0"/>
          <w:shadow/>
          <w:sz w:val="24"/>
          <w:szCs w:val="24"/>
        </w:rPr>
        <w:t xml:space="preserve">era </w:t>
      </w:r>
      <w:r>
        <w:rPr>
          <w:rFonts w:ascii="Book Antiqua" w:hAnsi="Book Antiqua"/>
          <w:b w:val="0"/>
          <w:shadow/>
          <w:sz w:val="24"/>
          <w:szCs w:val="24"/>
        </w:rPr>
        <w:t>este o local que o acusado sempre escondeu a droga que usava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. </w:t>
      </w:r>
    </w:p>
    <w:p w:rsidR="0096752B" w:rsidRPr="0096752B" w:rsidRDefault="0096752B" w:rsidP="0096752B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1E1E6B" w:rsidRDefault="0096752B" w:rsidP="0096752B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>
        <w:rPr>
          <w:rFonts w:ascii="Book Antiqua" w:hAnsi="Book Antiqua"/>
          <w:b w:val="0"/>
          <w:shadow/>
          <w:sz w:val="24"/>
          <w:szCs w:val="24"/>
        </w:rPr>
        <w:t>O acusado recebe apenas uma pensão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 de 280</w:t>
      </w:r>
      <w:r>
        <w:rPr>
          <w:rFonts w:ascii="Book Antiqua" w:hAnsi="Book Antiqua"/>
          <w:b w:val="0"/>
          <w:shadow/>
          <w:sz w:val="24"/>
          <w:szCs w:val="24"/>
        </w:rPr>
        <w:t xml:space="preserve"> (duzentos e oitenta reais)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 do </w:t>
      </w:r>
      <w:r>
        <w:rPr>
          <w:rFonts w:ascii="Book Antiqua" w:hAnsi="Book Antiqua"/>
          <w:b w:val="0"/>
          <w:shadow/>
          <w:sz w:val="24"/>
          <w:szCs w:val="24"/>
        </w:rPr>
        <w:t xml:space="preserve">seu 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pai que só dá para sustentar o </w:t>
      </w:r>
      <w:r>
        <w:rPr>
          <w:rFonts w:ascii="Book Antiqua" w:hAnsi="Book Antiqua"/>
          <w:b w:val="0"/>
          <w:shadow/>
          <w:sz w:val="24"/>
          <w:szCs w:val="24"/>
        </w:rPr>
        <w:t xml:space="preserve">seu </w:t>
      </w:r>
      <w:r w:rsidRPr="0096752B">
        <w:rPr>
          <w:rFonts w:ascii="Book Antiqua" w:hAnsi="Book Antiqua"/>
          <w:b w:val="0"/>
          <w:shadow/>
          <w:sz w:val="24"/>
          <w:szCs w:val="24"/>
        </w:rPr>
        <w:t>vício</w:t>
      </w:r>
      <w:r>
        <w:rPr>
          <w:rFonts w:ascii="Book Antiqua" w:hAnsi="Book Antiqua"/>
          <w:b w:val="0"/>
          <w:shadow/>
          <w:sz w:val="24"/>
          <w:szCs w:val="24"/>
        </w:rPr>
        <w:t xml:space="preserve">. Ademais, </w:t>
      </w:r>
      <w:r w:rsidR="00CC6664">
        <w:rPr>
          <w:rFonts w:ascii="Book Antiqua" w:hAnsi="Book Antiqua"/>
          <w:b w:val="0"/>
          <w:shadow/>
          <w:sz w:val="24"/>
          <w:szCs w:val="24"/>
        </w:rPr>
        <w:t xml:space="preserve">não 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ostenta </w:t>
      </w:r>
      <w:r>
        <w:rPr>
          <w:rFonts w:ascii="Book Antiqua" w:hAnsi="Book Antiqua"/>
          <w:b w:val="0"/>
          <w:shadow/>
          <w:sz w:val="24"/>
          <w:szCs w:val="24"/>
        </w:rPr>
        <w:t xml:space="preserve">nenhuma condição </w:t>
      </w:r>
      <w:r w:rsidRPr="0096752B">
        <w:rPr>
          <w:rFonts w:ascii="Book Antiqua" w:hAnsi="Book Antiqua"/>
          <w:b w:val="0"/>
          <w:shadow/>
          <w:sz w:val="24"/>
          <w:szCs w:val="24"/>
        </w:rPr>
        <w:t xml:space="preserve">de </w:t>
      </w:r>
      <w:r>
        <w:rPr>
          <w:rFonts w:ascii="Book Antiqua" w:hAnsi="Book Antiqua"/>
          <w:b w:val="0"/>
          <w:shadow/>
          <w:sz w:val="24"/>
          <w:szCs w:val="24"/>
        </w:rPr>
        <w:t>t</w:t>
      </w:r>
      <w:r w:rsidRPr="0096752B">
        <w:rPr>
          <w:rFonts w:ascii="Book Antiqua" w:hAnsi="Book Antiqua"/>
          <w:b w:val="0"/>
          <w:shadow/>
          <w:sz w:val="24"/>
          <w:szCs w:val="24"/>
        </w:rPr>
        <w:t>raficante</w:t>
      </w:r>
      <w:r>
        <w:rPr>
          <w:rFonts w:ascii="Book Antiqua" w:hAnsi="Book Antiqua"/>
          <w:b w:val="0"/>
          <w:shadow/>
          <w:sz w:val="24"/>
          <w:szCs w:val="24"/>
        </w:rPr>
        <w:t xml:space="preserve">, não possui bens, não ostenta gastos com farras, tem uma vida simples. E ainda, não </w:t>
      </w:r>
      <w:proofErr w:type="gramStart"/>
      <w:r>
        <w:rPr>
          <w:rFonts w:ascii="Book Antiqua" w:hAnsi="Book Antiqua"/>
          <w:b w:val="0"/>
          <w:shadow/>
          <w:sz w:val="24"/>
          <w:szCs w:val="24"/>
        </w:rPr>
        <w:t>foram</w:t>
      </w:r>
      <w:proofErr w:type="gramEnd"/>
      <w:r>
        <w:rPr>
          <w:rFonts w:ascii="Book Antiqua" w:hAnsi="Book Antiqua"/>
          <w:b w:val="0"/>
          <w:shadow/>
          <w:sz w:val="24"/>
          <w:szCs w:val="24"/>
        </w:rPr>
        <w:t xml:space="preserve"> encontradas nenhuma quantidade de drogas para caracterizar a </w:t>
      </w:r>
      <w:r w:rsidR="00CC6664">
        <w:rPr>
          <w:rFonts w:ascii="Book Antiqua" w:hAnsi="Book Antiqua"/>
          <w:b w:val="0"/>
          <w:shadow/>
          <w:sz w:val="24"/>
          <w:szCs w:val="24"/>
        </w:rPr>
        <w:t>traficância, nem mesmo nenhum objeto que pudesse caracterizá-lo, apenas o odor na mala não caracteriza o transporte de grandes volumes conforme alegado pelos policiais.</w:t>
      </w:r>
    </w:p>
    <w:p w:rsidR="0096752B" w:rsidRDefault="0096752B" w:rsidP="001E1E6B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Pr="000E098F" w:rsidRDefault="00CC6664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>
        <w:rPr>
          <w:rFonts w:ascii="Book Antiqua" w:hAnsi="Book Antiqua"/>
          <w:b w:val="0"/>
          <w:shadow/>
          <w:sz w:val="24"/>
          <w:szCs w:val="24"/>
        </w:rPr>
        <w:t>Apesar de todas essas irregularidade acima apontadas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 o </w:t>
      </w:r>
      <w:proofErr w:type="gramStart"/>
      <w:r w:rsidR="001D2522" w:rsidRPr="000E098F">
        <w:rPr>
          <w:rFonts w:ascii="Book Antiqua" w:hAnsi="Book Antiqua"/>
          <w:b w:val="0"/>
          <w:shadow/>
          <w:sz w:val="24"/>
          <w:szCs w:val="24"/>
        </w:rPr>
        <w:t>r.</w:t>
      </w:r>
      <w:proofErr w:type="gramEnd"/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 juiz preferiu sem motivos determinantes indeferir a liberdade provisória e decretar a prisão preventiva do Autuado, porém, sem se ater que a regra constitucional é a 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>liberdade e a prisão é a exceção, e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 que o código de processo penal</w:t>
      </w:r>
      <w:r w:rsidR="00E76FDD">
        <w:rPr>
          <w:rFonts w:ascii="Book Antiqua" w:hAnsi="Book Antiqua"/>
          <w:b w:val="0"/>
          <w:shadow/>
          <w:sz w:val="24"/>
          <w:szCs w:val="24"/>
        </w:rPr>
        <w:t xml:space="preserve"> 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>autoriza diversas medidas cautelares diferentes de prisão quando o agente preenche diversos requisitos, como no presente caso destes autos.</w:t>
      </w:r>
    </w:p>
    <w:p w:rsidR="00255AAC" w:rsidRPr="000E098F" w:rsidRDefault="00255AAC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Pr="000E098F" w:rsidRDefault="009805AC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Ao passo final o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r.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juízo diante do seu convencimento converteu a prisão em flagrante em prisão preventiv</w:t>
      </w:r>
      <w:r w:rsidR="00530118" w:rsidRPr="000E098F">
        <w:rPr>
          <w:rFonts w:ascii="Book Antiqua" w:hAnsi="Book Antiqua"/>
          <w:b w:val="0"/>
          <w:shadow/>
          <w:sz w:val="24"/>
          <w:szCs w:val="24"/>
        </w:rPr>
        <w:t xml:space="preserve">a, 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>de modo injusto e equivocado ao requerente</w:t>
      </w:r>
      <w:r w:rsidR="00530118" w:rsidRPr="000E098F">
        <w:rPr>
          <w:rFonts w:ascii="Book Antiqua" w:hAnsi="Book Antiqua"/>
          <w:b w:val="0"/>
          <w:shadow/>
          <w:sz w:val="24"/>
          <w:szCs w:val="24"/>
        </w:rPr>
        <w:t>.</w:t>
      </w:r>
    </w:p>
    <w:p w:rsidR="00530118" w:rsidRPr="000E098F" w:rsidRDefault="00530118" w:rsidP="004A36D2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Pr="000E098F" w:rsidRDefault="001D2522" w:rsidP="00530118">
      <w:pPr>
        <w:pStyle w:val="Corpodetexto3"/>
        <w:tabs>
          <w:tab w:val="right" w:pos="213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Ademais excelência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 xml:space="preserve">, o acusado 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é 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 xml:space="preserve">primário, conforme </w:t>
      </w:r>
      <w:r w:rsidR="009E731B" w:rsidRPr="000E098F">
        <w:rPr>
          <w:rFonts w:ascii="Book Antiqua" w:hAnsi="Book Antiqua"/>
          <w:b w:val="0"/>
          <w:shadow/>
          <w:sz w:val="24"/>
          <w:szCs w:val="24"/>
        </w:rPr>
        <w:t>documento de fls. XX</w:t>
      </w:r>
      <w:r w:rsidR="002D0974" w:rsidRPr="000E098F">
        <w:rPr>
          <w:rFonts w:ascii="Book Antiqua" w:hAnsi="Book Antiqua"/>
          <w:b w:val="0"/>
          <w:shadow/>
          <w:sz w:val="24"/>
          <w:szCs w:val="24"/>
        </w:rPr>
        <w:t xml:space="preserve"> tem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 xml:space="preserve"> residência fixa, conforme comprovante incluso, (</w:t>
      </w:r>
      <w:r w:rsidR="009E731B" w:rsidRPr="000E098F">
        <w:rPr>
          <w:rFonts w:ascii="Book Antiqua" w:hAnsi="Book Antiqua"/>
          <w:b w:val="0"/>
          <w:shadow/>
          <w:sz w:val="24"/>
          <w:szCs w:val="24"/>
        </w:rPr>
        <w:t>XXX</w:t>
      </w:r>
      <w:r w:rsidR="00530118" w:rsidRPr="000E098F">
        <w:rPr>
          <w:rFonts w:ascii="Book Antiqua" w:hAnsi="Book Antiqua"/>
          <w:b w:val="0"/>
          <w:shadow/>
          <w:sz w:val="24"/>
          <w:szCs w:val="24"/>
        </w:rPr>
        <w:t>), é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 xml:space="preserve"> trabalhador, conforme relatos dos vizinhos e declaração de emprego, que faz </w:t>
      </w:r>
      <w:proofErr w:type="gramStart"/>
      <w:r w:rsidR="00BC50F9" w:rsidRPr="000E098F">
        <w:rPr>
          <w:rFonts w:ascii="Book Antiqua" w:hAnsi="Book Antiqua"/>
          <w:b w:val="0"/>
          <w:shadow/>
          <w:sz w:val="24"/>
          <w:szCs w:val="24"/>
        </w:rPr>
        <w:t>prova</w:t>
      </w:r>
      <w:proofErr w:type="gramEnd"/>
      <w:r w:rsidR="00BC50F9" w:rsidRPr="000E098F">
        <w:rPr>
          <w:rFonts w:ascii="Book Antiqua" w:hAnsi="Book Antiqua"/>
          <w:b w:val="0"/>
          <w:shadow/>
          <w:sz w:val="24"/>
          <w:szCs w:val="24"/>
        </w:rPr>
        <w:t xml:space="preserve"> em anexo (</w:t>
      </w:r>
      <w:r w:rsidR="00255AAC" w:rsidRPr="000E098F">
        <w:rPr>
          <w:rFonts w:ascii="Book Antiqua" w:hAnsi="Book Antiqua"/>
          <w:b w:val="0"/>
          <w:shadow/>
          <w:sz w:val="24"/>
          <w:szCs w:val="24"/>
        </w:rPr>
        <w:t>XXXX</w:t>
      </w:r>
      <w:r w:rsidR="00BC50F9" w:rsidRPr="000E098F">
        <w:rPr>
          <w:rFonts w:ascii="Book Antiqua" w:hAnsi="Book Antiqua"/>
          <w:b w:val="0"/>
          <w:shadow/>
          <w:sz w:val="24"/>
          <w:szCs w:val="24"/>
        </w:rPr>
        <w:t>);</w:t>
      </w:r>
    </w:p>
    <w:p w:rsidR="00BC50F9" w:rsidRPr="000E098F" w:rsidRDefault="00BC50F9" w:rsidP="004A36D2">
      <w:pPr>
        <w:pStyle w:val="Corpodetexto3"/>
        <w:tabs>
          <w:tab w:val="right" w:pos="165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Pr="000E098F" w:rsidRDefault="00BC50F9" w:rsidP="004A36D2">
      <w:pPr>
        <w:pStyle w:val="Corpodetexto3"/>
        <w:tabs>
          <w:tab w:val="right" w:pos="1656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E não tem antecedentes criminais, conforme faz prova em anexo, certidão inclusa, (</w:t>
      </w:r>
      <w:r w:rsidR="00255AAC" w:rsidRPr="000E098F">
        <w:rPr>
          <w:rFonts w:ascii="Book Antiqua" w:hAnsi="Book Antiqua"/>
          <w:b w:val="0"/>
          <w:shadow/>
          <w:sz w:val="24"/>
          <w:szCs w:val="24"/>
        </w:rPr>
        <w:t>XXXXX</w:t>
      </w:r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), incabível o argumento do respeitável representante do ministério público de que não consta nos autos nenhum documento que ateste tal afirmativa, ora, com base nas pesquisas e na boa fé, há de se levar em conta tal pleito, além do que a esta secretaria incumbe pesquisar junto ao sistema informatizado deste E. TJPE se </w:t>
      </w:r>
      <w:proofErr w:type="gramStart"/>
      <w:r w:rsidR="001D2522" w:rsidRPr="000E098F">
        <w:rPr>
          <w:rFonts w:ascii="Book Antiqua" w:hAnsi="Book Antiqua"/>
          <w:b w:val="0"/>
          <w:shadow/>
          <w:sz w:val="24"/>
          <w:szCs w:val="24"/>
        </w:rPr>
        <w:t>o autuado possuí</w:t>
      </w:r>
      <w:proofErr w:type="gramEnd"/>
      <w:r w:rsidR="001D2522" w:rsidRPr="000E098F">
        <w:rPr>
          <w:rFonts w:ascii="Book Antiqua" w:hAnsi="Book Antiqua"/>
          <w:b w:val="0"/>
          <w:shadow/>
          <w:sz w:val="24"/>
          <w:szCs w:val="24"/>
        </w:rPr>
        <w:t xml:space="preserve"> outras condenações.</w:t>
      </w:r>
    </w:p>
    <w:p w:rsidR="00BC50F9" w:rsidRPr="000E098F" w:rsidRDefault="00BC50F9" w:rsidP="004A36D2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BC50F9" w:rsidRPr="000E098F" w:rsidRDefault="00BC50F9" w:rsidP="004A36D2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Portanto ilustre julgador, a manutenção do requerente em uma prisão, é sem dúvidas, uma medida injusta, pois sabemos que há outras m</w:t>
      </w:r>
      <w:r w:rsidR="004A0979" w:rsidRPr="000E098F">
        <w:rPr>
          <w:rFonts w:ascii="Book Antiqua" w:hAnsi="Book Antiqua"/>
          <w:b w:val="0"/>
          <w:shadow/>
          <w:sz w:val="24"/>
          <w:szCs w:val="24"/>
        </w:rPr>
        <w:t>edidas cautelares, diferentes da restrição de liberdade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que podem ser aplicadas no caso em comento, desta forma, passo à análise do devido direito.</w:t>
      </w:r>
    </w:p>
    <w:p w:rsidR="00255AAC" w:rsidRPr="000E098F" w:rsidRDefault="00255AAC" w:rsidP="004A36D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b/>
          <w:i/>
          <w:shadow/>
          <w:sz w:val="24"/>
          <w:szCs w:val="24"/>
        </w:rPr>
      </w:pPr>
    </w:p>
    <w:p w:rsidR="00FA2979" w:rsidRPr="000E098F" w:rsidRDefault="00FA2979" w:rsidP="004A36D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b/>
          <w:i/>
          <w:shadow/>
          <w:sz w:val="24"/>
          <w:szCs w:val="24"/>
        </w:rPr>
      </w:pPr>
      <w:r w:rsidRPr="000E098F">
        <w:rPr>
          <w:rFonts w:ascii="Book Antiqua" w:hAnsi="Book Antiqua" w:cs="Arial"/>
          <w:b/>
          <w:i/>
          <w:shadow/>
          <w:sz w:val="24"/>
          <w:szCs w:val="24"/>
        </w:rPr>
        <w:t>Eis a síntese dos fatos, narrada.</w:t>
      </w:r>
    </w:p>
    <w:p w:rsidR="00B04EA6" w:rsidRPr="00024172" w:rsidRDefault="00B04EA6" w:rsidP="004A36D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B04EA6" w:rsidRPr="000E098F" w:rsidRDefault="00B04EA6" w:rsidP="00B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2835"/>
        </w:tabs>
        <w:spacing w:after="100" w:afterAutospacing="1" w:line="276" w:lineRule="auto"/>
        <w:ind w:left="709" w:right="765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(2) </w:t>
      </w:r>
      <w:proofErr w:type="gramStart"/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–DA</w:t>
      </w:r>
      <w:proofErr w:type="gramEnd"/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 PRISÃO PREVENTIVA</w:t>
      </w:r>
    </w:p>
    <w:p w:rsidR="00B04EA6" w:rsidRPr="00024172" w:rsidRDefault="00B04EA6" w:rsidP="00B04EA6">
      <w:pPr>
        <w:spacing w:line="360" w:lineRule="auto"/>
        <w:ind w:firstLine="2835"/>
        <w:jc w:val="both"/>
        <w:rPr>
          <w:rFonts w:ascii="Book Antiqua" w:hAnsi="Book Antiqua"/>
          <w:color w:val="404040"/>
          <w:sz w:val="24"/>
          <w:szCs w:val="24"/>
        </w:rPr>
      </w:pPr>
    </w:p>
    <w:p w:rsidR="00B04EA6" w:rsidRPr="000E098F" w:rsidRDefault="00B04EA6" w:rsidP="00231743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>Para aclarar a celeuma, é importante esclarecer inicialmente que uma das formas de se demonstrar a desnecessi</w:t>
      </w:r>
      <w:r w:rsidR="001A5609" w:rsidRPr="000E098F">
        <w:rPr>
          <w:rFonts w:ascii="Book Antiqua" w:hAnsi="Book Antiqua" w:cs="Arial"/>
          <w:shadow/>
          <w:sz w:val="24"/>
          <w:szCs w:val="24"/>
        </w:rPr>
        <w:t xml:space="preserve">dade da manutenção da prisão </w:t>
      </w:r>
      <w:r w:rsidRPr="000E098F">
        <w:rPr>
          <w:rFonts w:ascii="Book Antiqua" w:hAnsi="Book Antiqua" w:cs="Arial"/>
          <w:shadow/>
          <w:sz w:val="24"/>
          <w:szCs w:val="24"/>
        </w:rPr>
        <w:t xml:space="preserve">é esclarecer que não estão presentes, no caso concreto, os requisitos autorizadores da prisão preventiva, previstos nos artigos 312 e 313 do CPP, sendo cabível o pedido de liberdade provisória COM ou SEM fiança nos termos do art. 321 e seguintes do CPP. </w:t>
      </w:r>
    </w:p>
    <w:p w:rsidR="00B04EA6" w:rsidRPr="000E098F" w:rsidRDefault="00B04EA6" w:rsidP="00B04EA6">
      <w:pPr>
        <w:autoSpaceDE w:val="0"/>
        <w:autoSpaceDN w:val="0"/>
        <w:adjustRightInd w:val="0"/>
        <w:spacing w:line="360" w:lineRule="auto"/>
        <w:ind w:firstLine="3402"/>
        <w:jc w:val="both"/>
        <w:rPr>
          <w:rFonts w:ascii="Book Antiqua" w:hAnsi="Book Antiqua" w:cs="Arial"/>
          <w:shadow/>
          <w:sz w:val="24"/>
          <w:szCs w:val="24"/>
        </w:rPr>
      </w:pPr>
    </w:p>
    <w:p w:rsidR="00B04EA6" w:rsidRPr="000E098F" w:rsidRDefault="00B04EA6" w:rsidP="00231743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Ressalte-se que, se </w:t>
      </w: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qualquer dos motivos autorizadores da prisão preventiva estiverem</w:t>
      </w:r>
      <w:proofErr w:type="gramEnd"/>
      <w:r w:rsidRPr="000E098F">
        <w:rPr>
          <w:rFonts w:ascii="Book Antiqua" w:hAnsi="Book Antiqua" w:cs="Arial"/>
          <w:shadow/>
          <w:sz w:val="24"/>
          <w:szCs w:val="24"/>
        </w:rPr>
        <w:t xml:space="preserve"> ausentes, a liberdade provisória será concedida, a qualquer título, motivo pelo qual, para o reconhecimento e a elaboração a peça processual da liberdade provisória, é de suma importância ter um conhecimento mais aprofundado sobre a prisão preventiva, modalidade de prisão cautelar. </w:t>
      </w:r>
    </w:p>
    <w:p w:rsidR="00B04EA6" w:rsidRPr="000E098F" w:rsidRDefault="00B04EA6" w:rsidP="00B04EA6">
      <w:pPr>
        <w:autoSpaceDE w:val="0"/>
        <w:autoSpaceDN w:val="0"/>
        <w:adjustRightInd w:val="0"/>
        <w:spacing w:line="360" w:lineRule="auto"/>
        <w:ind w:firstLine="3402"/>
        <w:jc w:val="both"/>
        <w:rPr>
          <w:rFonts w:ascii="Book Antiqua" w:hAnsi="Book Antiqua" w:cs="Arial"/>
          <w:shadow/>
          <w:sz w:val="24"/>
          <w:szCs w:val="24"/>
        </w:rPr>
      </w:pPr>
    </w:p>
    <w:p w:rsidR="00B04EA6" w:rsidRPr="000E098F" w:rsidRDefault="00B04EA6" w:rsidP="00231743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>Vale transcrever os artigos relacionados aos requisitos que autorizam a prisão preventiva previstos no CPP:</w:t>
      </w:r>
    </w:p>
    <w:p w:rsidR="00B04EA6" w:rsidRPr="000E098F" w:rsidRDefault="00B04EA6" w:rsidP="00B04EA6">
      <w:pPr>
        <w:autoSpaceDE w:val="0"/>
        <w:autoSpaceDN w:val="0"/>
        <w:adjustRightInd w:val="0"/>
        <w:spacing w:line="360" w:lineRule="auto"/>
        <w:ind w:firstLine="3402"/>
        <w:jc w:val="both"/>
        <w:rPr>
          <w:rFonts w:ascii="Book Antiqua" w:hAnsi="Book Antiqua" w:cs="Arial"/>
          <w:shadow/>
          <w:sz w:val="24"/>
          <w:szCs w:val="24"/>
        </w:rPr>
      </w:pP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Art. 311. Em qualquer fase da investigação policial ou do processo penal, caberá a prisão preventiva decretada pelo juiz, de ofício, se no curso da ação penal, ou a requerimento do Ministério Público, do querelante ou do assistente, ou por representação da autoridade policial.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Art. 312. A prisão preventiva poderá ser decretada como garantia da ordem pública, da ordem econômica, por conveniência da instrução criminal, ou para assegurar a aplicação da lei penal, quando houver prova da existência do crime e indício suficiente de autoria.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lastRenderedPageBreak/>
        <w:t xml:space="preserve">Parágrafo único. A prisão preventiva também poderá ser decretada em caso de descumprimento de qualquer das obrigações impostas por força de outras medidas cautelares (art. 282, § 4o).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Art. 313. Nos termos do art. 312 deste Código, </w:t>
      </w:r>
      <w:proofErr w:type="gramStart"/>
      <w:r w:rsidRPr="000E098F">
        <w:rPr>
          <w:rFonts w:ascii="Book Antiqua" w:hAnsi="Book Antiqua" w:cs="Arial"/>
          <w:i/>
          <w:shadow/>
          <w:sz w:val="24"/>
          <w:szCs w:val="24"/>
        </w:rPr>
        <w:t>será</w:t>
      </w:r>
      <w:proofErr w:type="gram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admitida a decretação da prisão preventiva: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I - nos crimes dolosos punidos com pena privativa de liberdade máxima superior a </w:t>
      </w:r>
      <w:proofErr w:type="gramStart"/>
      <w:r w:rsidRPr="000E098F">
        <w:rPr>
          <w:rFonts w:ascii="Book Antiqua" w:hAnsi="Book Antiqua" w:cs="Arial"/>
          <w:i/>
          <w:shadow/>
          <w:sz w:val="24"/>
          <w:szCs w:val="24"/>
        </w:rPr>
        <w:t>4</w:t>
      </w:r>
      <w:proofErr w:type="gram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(quatro) anos;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II - se tiver sido condenado por outro crime doloso, em sentença transitada em julgado, ressalvado o disposto no inciso I do caput do art. 64 do Decreto-Lei no 2.848, de </w:t>
      </w:r>
      <w:proofErr w:type="gramStart"/>
      <w:r w:rsidRPr="000E098F">
        <w:rPr>
          <w:rFonts w:ascii="Book Antiqua" w:hAnsi="Book Antiqua" w:cs="Arial"/>
          <w:i/>
          <w:shadow/>
          <w:sz w:val="24"/>
          <w:szCs w:val="24"/>
        </w:rPr>
        <w:t>7</w:t>
      </w:r>
      <w:proofErr w:type="gram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de dezembro de 1940 - Código Penal;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III - se o crime envolver violência doméstica e familiar contra a mulher, criança, adolescente, idoso, enfermo ou pessoa com deficiência, para garantir a execução das medidas protetivas de urgência;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IV - (Revogado pela Lei nº 12.403, de 2011).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Parágrafo único. Também será admitida a prisão preventiva quando houver dúvida sobre a identidade civil da pessoa ou quando esta não fornecer elementos suficientes para esclarecê-la, devendo o preso ser colocado imediatamente em liberdade após a identificação, salvo se outra hipótese recomendar a manutenção da medida.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Art. 314. A prisão preventiva em nenhum caso será decretada se o juiz verificar pelas provas constantes dos autos ter o agente praticado o fato nas condições previstas nos incisos I, II e III do caput do art. 23 do Decreto-Lei no 2.848, de </w:t>
      </w:r>
      <w:proofErr w:type="gramStart"/>
      <w:r w:rsidRPr="000E098F">
        <w:rPr>
          <w:rFonts w:ascii="Book Antiqua" w:hAnsi="Book Antiqua" w:cs="Arial"/>
          <w:i/>
          <w:shadow/>
          <w:sz w:val="24"/>
          <w:szCs w:val="24"/>
        </w:rPr>
        <w:t>7</w:t>
      </w:r>
      <w:proofErr w:type="gram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de dezembro de 1940 - Código Penal. </w:t>
      </w:r>
    </w:p>
    <w:p w:rsidR="00B04EA6" w:rsidRPr="000E098F" w:rsidRDefault="00B04EA6" w:rsidP="00231743">
      <w:pPr>
        <w:autoSpaceDE w:val="0"/>
        <w:autoSpaceDN w:val="0"/>
        <w:adjustRightInd w:val="0"/>
        <w:ind w:left="2835"/>
        <w:jc w:val="both"/>
        <w:rPr>
          <w:rFonts w:ascii="Book Antiqua" w:hAnsi="Book Antiqua" w:cs="Arial"/>
          <w:i/>
          <w:shadow/>
          <w:sz w:val="24"/>
          <w:szCs w:val="24"/>
        </w:rPr>
      </w:pP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Art. 315. A decisão que </w:t>
      </w:r>
      <w:proofErr w:type="gramStart"/>
      <w:r w:rsidRPr="000E098F">
        <w:rPr>
          <w:rFonts w:ascii="Book Antiqua" w:hAnsi="Book Antiqua" w:cs="Arial"/>
          <w:i/>
          <w:shadow/>
          <w:sz w:val="24"/>
          <w:szCs w:val="24"/>
        </w:rPr>
        <w:t>decretar,</w:t>
      </w:r>
      <w:proofErr w:type="gram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substituir ou denegar a prisão preventiva será sempre motivada.</w:t>
      </w:r>
    </w:p>
    <w:p w:rsidR="00B04EA6" w:rsidRPr="000E098F" w:rsidRDefault="00B04EA6" w:rsidP="00B04EA6">
      <w:pPr>
        <w:spacing w:line="360" w:lineRule="auto"/>
        <w:jc w:val="both"/>
        <w:rPr>
          <w:rFonts w:ascii="Book Antiqua" w:hAnsi="Book Antiqua"/>
          <w:shadow/>
          <w:sz w:val="24"/>
          <w:szCs w:val="24"/>
        </w:rPr>
      </w:pPr>
    </w:p>
    <w:p w:rsidR="00B04EA6" w:rsidRDefault="00B04EA6" w:rsidP="00B04EA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>Cabe neste momento relembrar a fórmula para o cabimento da preventiva:</w:t>
      </w:r>
    </w:p>
    <w:p w:rsidR="000E098F" w:rsidRPr="000E098F" w:rsidRDefault="000E098F" w:rsidP="00B04EA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B04EA6" w:rsidRPr="00024172" w:rsidRDefault="00F877F3" w:rsidP="00B04EA6">
      <w:pPr>
        <w:pStyle w:val="PargrafodaLista"/>
        <w:kinsoku w:val="0"/>
        <w:overflowPunct w:val="0"/>
        <w:spacing w:line="200" w:lineRule="atLeast"/>
        <w:ind w:left="109"/>
        <w:rPr>
          <w:rFonts w:ascii="Book Antiqua" w:hAnsi="Book Antiqua"/>
        </w:rPr>
      </w:pPr>
      <w:r>
        <w:rPr>
          <w:rFonts w:ascii="Book Antiqua" w:hAnsi="Book Antiqua"/>
          <w:noProof/>
        </w:rPr>
      </w:r>
      <w:r>
        <w:rPr>
          <w:rFonts w:ascii="Book Antiqua" w:hAnsi="Book Antiqua"/>
          <w:noProof/>
        </w:rPr>
        <w:pict>
          <v:group id="Grupo 5" o:spid="_x0000_s1026" style="width:482.3pt;height:169.55pt;mso-position-horizontal-relative:char;mso-position-vertical-relative:line" coordsize="9646,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">
            <v:group id="Group 3" o:spid="_x0000_s1027" style="position:absolute;left:420;width:2737;height:1148" coordorigin="420" coordsize="2737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" o:spid="_x0000_s1028" style="position:absolute;left:420;width:2737;height:1148;visibility:visible;mso-wrap-style:square;v-text-anchor:top" coordsize="2737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" path="m446,l,,8,11,39,52,71,93r33,40l139,174r36,41l211,256r38,41l289,338r40,41l371,420r41,39l454,498r41,38l537,572r42,36l620,642r42,33l704,707r42,31l787,768r42,29l871,824r42,27l955,876r42,24l1038,924r42,22l1122,967r42,20l1205,1006r41,18l1287,1040r40,15l1366,1070r39,12l1443,1094r38,11l1519,1114r37,8l1592,1129r36,6l1663,1139r35,4l1733,1145r33,2l1800,1147r32,-1l1865,1144r31,-3l1928,1137r31,-5l1990,1126r30,-8l2051,1110r29,-10l2110,1090r29,-12l2167,1065r29,-13l2224,1037r27,-16l2279,1004r27,-18l2332,966r27,-20l2385,925r25,-22l2436,879r25,-24l2488,826r27,-29l2537,769r-842,l1657,768r-38,-4l1579,758r-40,-7l1497,742r-41,-11l1414,718r-43,-15l1328,686r-43,-19l1241,646r-44,-23l1152,597r-46,-27l1060,541r-46,-31l967,476,920,441,872,403,823,364,774,322,725,278,675,232,624,184,573,134,540,100,508,67,476,33,446,xe" fillcolor="#d7d7d7" stroked="f">
                <v:path arrowok="t" o:connecttype="custom" o:connectlocs="0,0;39,52;104,133;175,215;249,297;329,379;412,459;495,536;579,608;662,675;746,738;829,797;913,851;997,900;1080,946;1164,987;1246,1024;1327,1055;1405,1082;1481,1105;1556,1122;1628,1135;1698,1143;1766,1147;1832,1146;1896,1141;1959,1132;2020,1118;2080,1100;2139,1078;2196,1052;2251,1021;2306,986;2359,946;2410,903;2461,855;2515,797;1695,769;1619,764;1539,751;1456,731;1371,703;1285,667;1197,623;1106,570;1014,510;920,441;823,364;725,278;624,184;540,100;476,33" o:connectangles="0,0,0,0,0,0,0,0,0,0,0,0,0,0,0,0,0,0,0,0,0,0,0,0,0,0,0,0,0,0,0,0,0,0,0,0,0,0,0,0,0,0,0,0,0,0,0,0,0,0,0,0"/>
              </v:shape>
              <v:shape id="Freeform 5" o:spid="_x0000_s1029" style="position:absolute;left:420;width:2737;height:1148;visibility:visible;mso-wrap-style:square;v-text-anchor:top" coordsize="2737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" path="m2717,l2342,r4,24l2350,54r2,31l2353,114r1,29l2353,171r-2,28l2348,227r-4,27l2339,281r-6,26l2325,332r-8,25l2307,381r-10,24l2285,429r-13,22l2259,474r-15,22l2228,517r-17,21l2193,558r-19,20l2148,603r-27,23l2092,648r-28,20l2034,686r-30,17l1972,718r-32,12l1908,741r-34,10l1840,758r-35,6l1769,767r-36,2l1695,769r842,l2539,767r24,-30l2585,705r20,-31l2624,641r17,-32l2657,575r15,-34l2685,506r11,-35l2706,435r9,-37l2722,361r6,-38l2732,285r2,-39l2736,206r-1,-40l2733,126r-4,-41l2724,43,2717,1r,-1xe" fillcolor="#d7d7d7" stroked="f">
                <v:path arrowok="t" o:connecttype="custom" o:connectlocs="2342,0;2350,54;2353,114;2353,171;2348,227;2339,281;2325,332;2307,381;2285,429;2259,474;2228,517;2193,558;2148,603;2092,648;2034,686;1972,718;1908,741;1840,758;1769,767;1695,769;2539,767;2585,705;2624,641;2657,575;2685,506;2706,435;2722,361;2732,285;2736,206;2733,126;2724,43;2717,0" o:connectangles="0,0,0,0,0,0,0,0,0,0,0,0,0,0,0,0,0,0,0,0,0,0,0,0,0,0,0,0,0,0,0,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top:117;width:9646;height:3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" filled="f" strokeweight=".20458mm">
              <v:textbox inset="0,0,0,0">
                <w:txbxContent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before="17" w:line="267" w:lineRule="exact"/>
                      <w:ind w:left="1"/>
                      <w:jc w:val="center"/>
                      <w:rPr>
                        <w:rFonts w:ascii="Candara" w:hAnsi="Candara" w:cs="Candara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sz w:val="22"/>
                        <w:szCs w:val="22"/>
                      </w:rPr>
                      <w:t>PP=2p+1f+</w:t>
                    </w: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1ca</w:t>
                    </w: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line="267" w:lineRule="exact"/>
                      <w:jc w:val="center"/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Sendo:</w:t>
                    </w: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jc w:val="center"/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PP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= </w:t>
                    </w:r>
                    <w:proofErr w:type="spellStart"/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prisãopreventiva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;</w:t>
                    </w: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before="5"/>
                      <w:rPr>
                        <w:sz w:val="23"/>
                        <w:szCs w:val="23"/>
                      </w:rPr>
                    </w:pP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ind w:left="435" w:right="433"/>
                      <w:jc w:val="center"/>
                      <w:rPr>
                        <w:rFonts w:ascii="Candara" w:hAnsi="Candara" w:cs="Candara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= </w:t>
                    </w: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pressupostos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=</w:t>
                    </w:r>
                    <w:proofErr w:type="spell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provadaexistênciadocrime</w:t>
                    </w:r>
                    <w:proofErr w:type="spellEnd"/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 e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 indício </w:t>
                    </w:r>
                    <w:proofErr w:type="spellStart"/>
                    <w:proofErr w:type="gram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suficiente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autoria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(</w:t>
                    </w:r>
                    <w:proofErr w:type="spellStart"/>
                    <w:proofErr w:type="gramEnd"/>
                    <w:r>
                      <w:rPr>
                        <w:rFonts w:ascii="Candara" w:hAnsi="Candara" w:cs="Candara"/>
                        <w:i/>
                        <w:iCs/>
                        <w:spacing w:val="-1"/>
                        <w:sz w:val="22"/>
                        <w:szCs w:val="22"/>
                      </w:rPr>
                      <w:t>fumuscomissidelicti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) 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– 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art.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312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do 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CPP;</w:t>
                    </w: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before="5"/>
                      <w:rPr>
                        <w:sz w:val="23"/>
                        <w:szCs w:val="23"/>
                      </w:rPr>
                    </w:pP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line="239" w:lineRule="auto"/>
                      <w:ind w:left="222" w:right="224" w:hanging="2"/>
                      <w:jc w:val="center"/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= </w:t>
                    </w: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fundamentos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=</w:t>
                    </w:r>
                    <w:proofErr w:type="spellStart"/>
                    <w:proofErr w:type="gram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garantiadaordempública,</w:t>
                    </w:r>
                    <w:proofErr w:type="gramEnd"/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ordemeconômica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porconveniência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instruçãocriminal,ouparaassegurar</w:t>
                    </w:r>
                    <w:proofErr w:type="spellEnd"/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 a </w:t>
                    </w:r>
                    <w:proofErr w:type="spell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aplicação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ndara" w:hAnsi="Candara" w:cs="Candara"/>
                        <w:spacing w:val="-2"/>
                        <w:sz w:val="22"/>
                        <w:szCs w:val="22"/>
                      </w:rPr>
                      <w:t>lei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penal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 (</w:t>
                    </w:r>
                    <w:proofErr w:type="spellStart"/>
                    <w:r>
                      <w:rPr>
                        <w:rFonts w:ascii="Candara" w:hAnsi="Candara" w:cs="Candara"/>
                        <w:i/>
                        <w:iCs/>
                        <w:spacing w:val="-1"/>
                        <w:sz w:val="22"/>
                        <w:szCs w:val="22"/>
                      </w:rPr>
                      <w:t>periculum</w:t>
                    </w:r>
                    <w:r>
                      <w:rPr>
                        <w:rFonts w:ascii="Candara" w:hAnsi="Candara" w:cs="Candara"/>
                        <w:i/>
                        <w:iCs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ndara" w:hAnsi="Candara" w:cs="Candara"/>
                        <w:i/>
                        <w:iCs/>
                        <w:spacing w:val="-1"/>
                        <w:sz w:val="22"/>
                        <w:szCs w:val="22"/>
                      </w:rPr>
                      <w:t>mora</w:t>
                    </w:r>
                    <w:proofErr w:type="spell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) 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– art. 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312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 CPP;</w:t>
                    </w: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spacing w:before="8"/>
                      <w:rPr>
                        <w:sz w:val="23"/>
                        <w:szCs w:val="23"/>
                      </w:rPr>
                    </w:pPr>
                  </w:p>
                  <w:p w:rsidR="00B04EA6" w:rsidRDefault="00B04EA6" w:rsidP="00B04EA6">
                    <w:pPr>
                      <w:pStyle w:val="PargrafodaLista"/>
                      <w:kinsoku w:val="0"/>
                      <w:overflowPunct w:val="0"/>
                      <w:ind w:left="1"/>
                      <w:jc w:val="center"/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ca</w:t>
                    </w:r>
                    <w:proofErr w:type="spellEnd"/>
                    <w:proofErr w:type="gramEnd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= </w:t>
                    </w:r>
                    <w:proofErr w:type="spellStart"/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condições</w:t>
                    </w:r>
                    <w:r>
                      <w:rPr>
                        <w:rFonts w:ascii="Candara" w:hAnsi="Candara" w:cs="Candara"/>
                        <w:b/>
                        <w:bCs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ndara" w:hAnsi="Candara" w:cs="Candara"/>
                        <w:b/>
                        <w:bCs/>
                        <w:spacing w:val="-1"/>
                        <w:sz w:val="22"/>
                        <w:szCs w:val="22"/>
                      </w:rPr>
                      <w:t>admissibilidade</w:t>
                    </w:r>
                    <w:proofErr w:type="spellEnd"/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=</w:t>
                    </w:r>
                    <w:proofErr w:type="spellStart"/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hipóteses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cabimento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da</w:t>
                    </w:r>
                    <w:proofErr w:type="spellEnd"/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>preventiva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ndara" w:hAnsi="Candara" w:cs="Candara"/>
                        <w:spacing w:val="-2"/>
                        <w:sz w:val="22"/>
                        <w:szCs w:val="22"/>
                      </w:rPr>
                      <w:t>art.</w:t>
                    </w:r>
                    <w:r>
                      <w:rPr>
                        <w:rFonts w:ascii="Candara" w:hAnsi="Candara" w:cs="Candara"/>
                        <w:sz w:val="22"/>
                        <w:szCs w:val="22"/>
                      </w:rPr>
                      <w:t xml:space="preserve"> 313do</w:t>
                    </w:r>
                    <w:r>
                      <w:rPr>
                        <w:rFonts w:ascii="Candara" w:hAnsi="Candara" w:cs="Candara"/>
                        <w:spacing w:val="-1"/>
                        <w:sz w:val="22"/>
                        <w:szCs w:val="22"/>
                      </w:rPr>
                      <w:t xml:space="preserve"> CPP.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4EA6" w:rsidRPr="00024172" w:rsidRDefault="00B04EA6" w:rsidP="00B04EA6">
      <w:pPr>
        <w:spacing w:line="360" w:lineRule="auto"/>
        <w:ind w:firstLine="2835"/>
        <w:jc w:val="both"/>
        <w:rPr>
          <w:rFonts w:ascii="Book Antiqua" w:hAnsi="Book Antiqua" w:cs="Arial"/>
          <w:sz w:val="24"/>
          <w:szCs w:val="24"/>
        </w:rPr>
      </w:pPr>
    </w:p>
    <w:p w:rsidR="001A5609" w:rsidRPr="000E098F" w:rsidRDefault="00B04EA6" w:rsidP="00B04EA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Assim, para que uma prisão preventiva seja decretada, devem estar presentes </w:t>
      </w: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o fumus </w:t>
      </w:r>
      <w:proofErr w:type="spellStart"/>
      <w:r w:rsidRPr="000E098F">
        <w:rPr>
          <w:rFonts w:ascii="Book Antiqua" w:hAnsi="Book Antiqua" w:cs="Arial"/>
          <w:i/>
          <w:shadow/>
          <w:sz w:val="24"/>
          <w:szCs w:val="24"/>
        </w:rPr>
        <w:t>comissi</w:t>
      </w:r>
      <w:proofErr w:type="spellEnd"/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 delicti</w:t>
      </w:r>
      <w:r w:rsidRPr="000E098F">
        <w:rPr>
          <w:rFonts w:ascii="Book Antiqua" w:hAnsi="Book Antiqua" w:cs="Arial"/>
          <w:shadow/>
          <w:sz w:val="24"/>
          <w:szCs w:val="24"/>
        </w:rPr>
        <w:t xml:space="preserve"> (prova da existência do crime e indícios suficientes de </w:t>
      </w:r>
      <w:r w:rsidRPr="000E098F">
        <w:rPr>
          <w:rFonts w:ascii="Book Antiqua" w:hAnsi="Book Antiqua" w:cs="Arial"/>
          <w:shadow/>
          <w:sz w:val="24"/>
          <w:szCs w:val="24"/>
        </w:rPr>
        <w:lastRenderedPageBreak/>
        <w:t xml:space="preserve">autoria) e o </w:t>
      </w:r>
      <w:r w:rsidRPr="000E098F">
        <w:rPr>
          <w:rFonts w:ascii="Book Antiqua" w:hAnsi="Book Antiqua" w:cs="Arial"/>
          <w:i/>
          <w:shadow/>
          <w:sz w:val="24"/>
          <w:szCs w:val="24"/>
        </w:rPr>
        <w:t xml:space="preserve">periculum </w:t>
      </w:r>
      <w:proofErr w:type="spellStart"/>
      <w:r w:rsidRPr="000E098F">
        <w:rPr>
          <w:rFonts w:ascii="Book Antiqua" w:hAnsi="Book Antiqua" w:cs="Arial"/>
          <w:i/>
          <w:shadow/>
          <w:sz w:val="24"/>
          <w:szCs w:val="24"/>
        </w:rPr>
        <w:t>libertatis</w:t>
      </w:r>
      <w:proofErr w:type="spellEnd"/>
      <w:r w:rsidRPr="000E098F">
        <w:rPr>
          <w:rFonts w:ascii="Book Antiqua" w:hAnsi="Book Antiqua" w:cs="Arial"/>
          <w:shadow/>
          <w:sz w:val="24"/>
          <w:szCs w:val="24"/>
        </w:rPr>
        <w:t xml:space="preserve"> (garantia da ordem pública ou garantia da ordem econômica ou conveniência da instrução criminal ou para assegurar a aplicação da lei penal). </w:t>
      </w:r>
    </w:p>
    <w:p w:rsidR="001A5609" w:rsidRPr="000E098F" w:rsidRDefault="001A5609" w:rsidP="00B04EA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B04EA6" w:rsidRPr="000E098F" w:rsidRDefault="00B04EA6" w:rsidP="00B04EA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Além disso, deve haver previsão legal de prisão para aquele caso concreto, ao que chamamos legalidade ou condições de admissibilidade, o que não caracteriza </w:t>
      </w:r>
      <w:r w:rsidR="001A5609" w:rsidRPr="000E098F">
        <w:rPr>
          <w:rFonts w:ascii="Book Antiqua" w:hAnsi="Book Antiqua" w:cs="Arial"/>
          <w:shadow/>
          <w:sz w:val="24"/>
          <w:szCs w:val="24"/>
        </w:rPr>
        <w:t>no presente caso, uma vez que o requerente possui</w:t>
      </w:r>
      <w:r w:rsidR="00E76FDD">
        <w:rPr>
          <w:rFonts w:ascii="Book Antiqua" w:hAnsi="Book Antiqua" w:cs="Arial"/>
          <w:shadow/>
          <w:sz w:val="24"/>
          <w:szCs w:val="24"/>
        </w:rPr>
        <w:t xml:space="preserve"> </w:t>
      </w: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direitos</w:t>
      </w:r>
      <w:proofErr w:type="gramEnd"/>
      <w:r w:rsidRPr="000E098F">
        <w:rPr>
          <w:rFonts w:ascii="Book Antiqua" w:hAnsi="Book Antiqua" w:cs="Arial"/>
          <w:shadow/>
          <w:sz w:val="24"/>
          <w:szCs w:val="24"/>
        </w:rPr>
        <w:t xml:space="preserve"> a serem assegurados.</w:t>
      </w:r>
    </w:p>
    <w:p w:rsidR="00B04EA6" w:rsidRPr="00024172" w:rsidRDefault="00B04EA6" w:rsidP="004A36D2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Book Antiqua" w:hAnsi="Book Antiqua" w:cs="Arial"/>
          <w:b/>
          <w:i/>
          <w:sz w:val="24"/>
          <w:szCs w:val="24"/>
        </w:rPr>
      </w:pPr>
    </w:p>
    <w:p w:rsidR="00DE2219" w:rsidRPr="000E098F" w:rsidRDefault="00B04EA6" w:rsidP="00DE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2835"/>
        </w:tabs>
        <w:spacing w:after="100" w:afterAutospacing="1" w:line="276" w:lineRule="auto"/>
        <w:ind w:left="709" w:right="765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(3</w:t>
      </w:r>
      <w:r w:rsidR="00DE2219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) – </w:t>
      </w:r>
      <w:r w:rsidR="00BC50F9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DO DIREITO</w:t>
      </w:r>
    </w:p>
    <w:p w:rsidR="00DE2219" w:rsidRPr="00024172" w:rsidRDefault="00DE2219" w:rsidP="00DE2219">
      <w:pPr>
        <w:spacing w:line="360" w:lineRule="auto"/>
        <w:jc w:val="both"/>
        <w:rPr>
          <w:rFonts w:ascii="Book Antiqua" w:hAnsi="Book Antiqua"/>
          <w:color w:val="404040"/>
          <w:sz w:val="24"/>
          <w:szCs w:val="24"/>
        </w:rPr>
      </w:pPr>
    </w:p>
    <w:p w:rsidR="001B23E7" w:rsidRPr="000E098F" w:rsidRDefault="001B23E7" w:rsidP="001B23E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>A liberdade é a medida cabível nas hipóteses de flagrante lícito, tanto na materialidade quanto na formalidade, porém, o que é demonstrado no seguinte requerimento é que NÃO EXISTE A NECESSIDADE de se manter o agente</w:t>
      </w:r>
      <w:r w:rsidR="001829A0" w:rsidRPr="000E098F">
        <w:rPr>
          <w:rFonts w:ascii="Book Antiqua" w:hAnsi="Book Antiqua" w:cs="Arial"/>
          <w:shadow/>
          <w:sz w:val="24"/>
          <w:szCs w:val="24"/>
        </w:rPr>
        <w:t xml:space="preserve"> encarcerado</w:t>
      </w:r>
      <w:r w:rsidR="008356F6" w:rsidRPr="000E098F">
        <w:rPr>
          <w:rFonts w:ascii="Book Antiqua" w:hAnsi="Book Antiqua" w:cs="Arial"/>
          <w:shadow/>
          <w:sz w:val="24"/>
          <w:szCs w:val="24"/>
        </w:rPr>
        <w:t>.</w:t>
      </w:r>
    </w:p>
    <w:p w:rsidR="001B23E7" w:rsidRPr="000E098F" w:rsidRDefault="001B23E7" w:rsidP="001B23E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C0470B" w:rsidRPr="000E098F" w:rsidRDefault="00803486" w:rsidP="0080348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O que se discute aqui é a ausência de necessidade da manutenção da prisão e ausência dos pressupostos da prisão preventiva. Neste caso, devem ser observados os </w:t>
      </w:r>
      <w:proofErr w:type="spellStart"/>
      <w:r w:rsidRPr="000E098F">
        <w:rPr>
          <w:rFonts w:ascii="Book Antiqua" w:hAnsi="Book Antiqua" w:cs="Arial"/>
          <w:shadow/>
          <w:sz w:val="24"/>
          <w:szCs w:val="24"/>
        </w:rPr>
        <w:t>arts</w:t>
      </w:r>
      <w:proofErr w:type="spellEnd"/>
      <w:r w:rsidRPr="000E098F">
        <w:rPr>
          <w:rFonts w:ascii="Book Antiqua" w:hAnsi="Book Antiqua" w:cs="Arial"/>
          <w:shadow/>
          <w:sz w:val="24"/>
          <w:szCs w:val="24"/>
        </w:rPr>
        <w:t xml:space="preserve">. 312 e 313 do CPP, pois atualmente, seja por entendimento jurisprudencial dominante, seja em face das alterações </w:t>
      </w: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implementadas</w:t>
      </w:r>
      <w:proofErr w:type="gramEnd"/>
      <w:r w:rsidRPr="000E098F">
        <w:rPr>
          <w:rFonts w:ascii="Book Antiqua" w:hAnsi="Book Antiqua" w:cs="Arial"/>
          <w:shadow/>
          <w:sz w:val="24"/>
          <w:szCs w:val="24"/>
        </w:rPr>
        <w:t xml:space="preserve"> no Código de Processo Penal pela Lei 12.403/2011, no caso de inexistirem os requisitos da prisão preventiva, consoante jurisprudência do STF e STJ, deve o juiz conceder ao preso, de ofício, a liberdade provisória, não sendo mais possível a manutenção do flagrante além da ciência formal do juiz (art. 310, CPP). </w:t>
      </w:r>
    </w:p>
    <w:p w:rsidR="00C0470B" w:rsidRPr="000E098F" w:rsidRDefault="00C0470B" w:rsidP="00803486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803486" w:rsidRPr="000E098F" w:rsidRDefault="00803486" w:rsidP="00803486">
      <w:pPr>
        <w:spacing w:line="360" w:lineRule="auto"/>
        <w:ind w:firstLine="2835"/>
        <w:jc w:val="both"/>
        <w:rPr>
          <w:rFonts w:ascii="Book Antiqua" w:hAnsi="Book Antiqua" w:cs="Arial"/>
          <w:b/>
          <w:i/>
          <w:shadow/>
          <w:sz w:val="24"/>
          <w:szCs w:val="24"/>
        </w:rPr>
      </w:pPr>
      <w:r w:rsidRPr="000E098F">
        <w:rPr>
          <w:rFonts w:ascii="Book Antiqua" w:hAnsi="Book Antiqua" w:cs="Arial"/>
          <w:b/>
          <w:i/>
          <w:shadow/>
          <w:sz w:val="24"/>
          <w:szCs w:val="24"/>
        </w:rPr>
        <w:t xml:space="preserve">A arguição, na liberdade provisória, caso haja necessidade de seu requerimento, é subjetivo-normativa, o que </w:t>
      </w:r>
      <w:r w:rsidR="00C0470B" w:rsidRPr="000E098F">
        <w:rPr>
          <w:rFonts w:ascii="Book Antiqua" w:hAnsi="Book Antiqua" w:cs="Arial"/>
          <w:b/>
          <w:i/>
          <w:shadow/>
          <w:sz w:val="24"/>
          <w:szCs w:val="24"/>
        </w:rPr>
        <w:t>se torna objeto do presente requerimento legal.</w:t>
      </w:r>
    </w:p>
    <w:p w:rsidR="00C0470B" w:rsidRPr="000E098F" w:rsidRDefault="00C0470B" w:rsidP="00E91B6E">
      <w:pPr>
        <w:pStyle w:val="Recuodecorpodetexto2"/>
        <w:tabs>
          <w:tab w:val="right" w:pos="8505"/>
        </w:tabs>
        <w:spacing w:line="360" w:lineRule="auto"/>
        <w:ind w:left="0" w:firstLine="2835"/>
        <w:rPr>
          <w:rFonts w:ascii="Book Antiqua" w:hAnsi="Book Antiqua"/>
          <w:shadow/>
          <w:szCs w:val="24"/>
        </w:rPr>
      </w:pPr>
    </w:p>
    <w:p w:rsidR="00474AE0" w:rsidRPr="000E098F" w:rsidRDefault="00474AE0" w:rsidP="00E91B6E">
      <w:pPr>
        <w:pStyle w:val="Recuodecorpodetexto2"/>
        <w:tabs>
          <w:tab w:val="right" w:pos="8505"/>
        </w:tabs>
        <w:spacing w:line="360" w:lineRule="auto"/>
        <w:ind w:left="0" w:firstLine="2835"/>
        <w:rPr>
          <w:rFonts w:ascii="Book Antiqua" w:hAnsi="Book Antiqua"/>
          <w:shadow/>
          <w:szCs w:val="24"/>
        </w:rPr>
      </w:pPr>
      <w:r w:rsidRPr="000E098F">
        <w:rPr>
          <w:rFonts w:ascii="Book Antiqua" w:hAnsi="Book Antiqua"/>
          <w:shadow/>
          <w:szCs w:val="24"/>
        </w:rPr>
        <w:t xml:space="preserve">A legislação em vigor, </w:t>
      </w:r>
      <w:proofErr w:type="spellStart"/>
      <w:r w:rsidRPr="000E098F">
        <w:rPr>
          <w:rFonts w:ascii="Book Antiqua" w:hAnsi="Book Antiqua"/>
          <w:shadow/>
          <w:szCs w:val="24"/>
        </w:rPr>
        <w:t>traz</w:t>
      </w:r>
      <w:r w:rsidR="001829A0" w:rsidRPr="000E098F">
        <w:rPr>
          <w:rFonts w:ascii="Book Antiqua" w:hAnsi="Book Antiqua"/>
          <w:shadow/>
          <w:szCs w:val="24"/>
        </w:rPr>
        <w:t>à</w:t>
      </w:r>
      <w:proofErr w:type="spellEnd"/>
      <w:r w:rsidRPr="000E098F">
        <w:rPr>
          <w:rFonts w:ascii="Book Antiqua" w:hAnsi="Book Antiqua"/>
          <w:shadow/>
          <w:szCs w:val="24"/>
        </w:rPr>
        <w:t xml:space="preserve"> tona o direito do denunciado, nos seguintes diplomas:</w:t>
      </w:r>
    </w:p>
    <w:p w:rsidR="00474AE0" w:rsidRPr="000E098F" w:rsidRDefault="00474AE0" w:rsidP="00E91B6E">
      <w:pPr>
        <w:pStyle w:val="Corpodetexto3"/>
        <w:tabs>
          <w:tab w:val="right" w:pos="8505"/>
        </w:tabs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0E098F" w:rsidP="00E91B6E">
      <w:pPr>
        <w:ind w:left="2835"/>
        <w:jc w:val="both"/>
        <w:rPr>
          <w:rFonts w:ascii="Book Antiqua" w:hAnsi="Book Antiqua" w:cs="Arial"/>
          <w:b/>
          <w:i/>
          <w:shadow/>
          <w:sz w:val="24"/>
          <w:szCs w:val="24"/>
        </w:rPr>
      </w:pPr>
      <w:r>
        <w:rPr>
          <w:rFonts w:ascii="Book Antiqua" w:hAnsi="Book Antiqua" w:cs="Arial"/>
          <w:b/>
          <w:i/>
          <w:shadow/>
          <w:sz w:val="24"/>
          <w:szCs w:val="24"/>
        </w:rPr>
        <w:t>“</w:t>
      </w:r>
      <w:r w:rsidR="00474AE0" w:rsidRPr="000E098F">
        <w:rPr>
          <w:rFonts w:ascii="Book Antiqua" w:hAnsi="Book Antiqua" w:cs="Arial"/>
          <w:b/>
          <w:i/>
          <w:shadow/>
          <w:sz w:val="24"/>
          <w:szCs w:val="24"/>
        </w:rPr>
        <w:t xml:space="preserve">Art. 350 do CPP.  Nos casos em que couber fiança, o juiz, verificando ser impossível ao réu prestá-la, </w:t>
      </w:r>
      <w:r w:rsidR="00474AE0" w:rsidRPr="000E098F">
        <w:rPr>
          <w:rFonts w:ascii="Book Antiqua" w:hAnsi="Book Antiqua" w:cs="Arial"/>
          <w:b/>
          <w:i/>
          <w:shadow/>
          <w:sz w:val="24"/>
          <w:szCs w:val="24"/>
          <w:u w:val="single"/>
        </w:rPr>
        <w:t>por motivo de pobreza</w:t>
      </w:r>
      <w:r w:rsidR="00474AE0" w:rsidRPr="000E098F">
        <w:rPr>
          <w:rFonts w:ascii="Book Antiqua" w:hAnsi="Book Antiqua" w:cs="Arial"/>
          <w:b/>
          <w:i/>
          <w:shadow/>
          <w:sz w:val="24"/>
          <w:szCs w:val="24"/>
        </w:rPr>
        <w:t xml:space="preserve">, poderá conceder-lhe a liberdade provisória, sujeitando-o às obrigações constantes dos </w:t>
      </w:r>
      <w:proofErr w:type="spellStart"/>
      <w:r w:rsidR="00474AE0" w:rsidRPr="000E098F">
        <w:rPr>
          <w:rFonts w:ascii="Book Antiqua" w:hAnsi="Book Antiqua" w:cs="Arial"/>
          <w:b/>
          <w:i/>
          <w:shadow/>
          <w:sz w:val="24"/>
          <w:szCs w:val="24"/>
        </w:rPr>
        <w:t>arts</w:t>
      </w:r>
      <w:proofErr w:type="spellEnd"/>
      <w:r w:rsidR="00474AE0" w:rsidRPr="000E098F">
        <w:rPr>
          <w:rFonts w:ascii="Book Antiqua" w:hAnsi="Book Antiqua" w:cs="Arial"/>
          <w:b/>
          <w:i/>
          <w:shadow/>
          <w:sz w:val="24"/>
          <w:szCs w:val="24"/>
        </w:rPr>
        <w:t xml:space="preserve">. 327 e 328. Se o réu infringir, sem </w:t>
      </w:r>
      <w:r w:rsidR="00474AE0" w:rsidRPr="000E098F">
        <w:rPr>
          <w:rFonts w:ascii="Book Antiqua" w:hAnsi="Book Antiqua" w:cs="Arial"/>
          <w:b/>
          <w:i/>
          <w:shadow/>
          <w:sz w:val="24"/>
          <w:szCs w:val="24"/>
        </w:rPr>
        <w:lastRenderedPageBreak/>
        <w:t>motivo justo, qualquer dessas obrigações ou praticar outra infração penal, será revogado o benefício.</w:t>
      </w:r>
      <w:r>
        <w:rPr>
          <w:rFonts w:ascii="Book Antiqua" w:hAnsi="Book Antiqua" w:cs="Arial"/>
          <w:b/>
          <w:i/>
          <w:shadow/>
          <w:sz w:val="24"/>
          <w:szCs w:val="24"/>
        </w:rPr>
        <w:t>”</w:t>
      </w:r>
    </w:p>
    <w:p w:rsidR="00474AE0" w:rsidRPr="000E098F" w:rsidRDefault="00474AE0" w:rsidP="00E91B6E">
      <w:pPr>
        <w:spacing w:line="360" w:lineRule="auto"/>
        <w:ind w:firstLine="1704"/>
        <w:jc w:val="both"/>
        <w:rPr>
          <w:rFonts w:ascii="Book Antiqua" w:hAnsi="Book Antiqua" w:cs="Arial"/>
          <w:i/>
          <w:shadow/>
          <w:sz w:val="24"/>
          <w:szCs w:val="24"/>
        </w:rPr>
      </w:pPr>
    </w:p>
    <w:p w:rsidR="00E91B6E" w:rsidRPr="000E098F" w:rsidRDefault="00E91B6E" w:rsidP="00E91B6E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bookmarkStart w:id="0" w:name="art288"/>
      <w:bookmarkStart w:id="1" w:name="art311"/>
      <w:bookmarkEnd w:id="0"/>
      <w:bookmarkEnd w:id="1"/>
    </w:p>
    <w:p w:rsidR="00474AE0" w:rsidRPr="000E098F" w:rsidRDefault="00474AE0" w:rsidP="00E91B6E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Portanto, vossa excelência, é claramente possível </w:t>
      </w: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a</w:t>
      </w:r>
      <w:proofErr w:type="gramEnd"/>
      <w:r w:rsidRPr="000E098F">
        <w:rPr>
          <w:rFonts w:ascii="Book Antiqua" w:hAnsi="Book Antiqua" w:cs="Arial"/>
          <w:shadow/>
          <w:sz w:val="24"/>
          <w:szCs w:val="24"/>
        </w:rPr>
        <w:t xml:space="preserve"> concessão do </w:t>
      </w:r>
      <w:r w:rsidR="00E91B6E" w:rsidRPr="000E098F">
        <w:rPr>
          <w:rFonts w:ascii="Book Antiqua" w:hAnsi="Book Antiqua" w:cs="Arial"/>
          <w:shadow/>
          <w:sz w:val="24"/>
          <w:szCs w:val="24"/>
        </w:rPr>
        <w:t>benefício</w:t>
      </w:r>
      <w:r w:rsidR="001829A0" w:rsidRPr="000E098F">
        <w:rPr>
          <w:rFonts w:ascii="Book Antiqua" w:hAnsi="Book Antiqua" w:cs="Arial"/>
          <w:shadow/>
          <w:sz w:val="24"/>
          <w:szCs w:val="24"/>
        </w:rPr>
        <w:t>, ora pleiteado, que foi indevidamente indeferido.</w:t>
      </w:r>
    </w:p>
    <w:p w:rsidR="001C058D" w:rsidRPr="000E098F" w:rsidRDefault="001C058D" w:rsidP="00E91B6E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4C671A" w:rsidRPr="000E098F" w:rsidRDefault="004C671A" w:rsidP="004C671A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  <w:r w:rsidRPr="000E098F">
        <w:rPr>
          <w:rFonts w:ascii="Book Antiqua" w:hAnsi="Book Antiqua"/>
          <w:shadow/>
        </w:rPr>
        <w:t xml:space="preserve">E ainda Fernando da Costa Tourinho Filho: </w:t>
      </w:r>
    </w:p>
    <w:p w:rsidR="001C058D" w:rsidRPr="000E098F" w:rsidRDefault="001C058D" w:rsidP="004C671A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</w:p>
    <w:p w:rsidR="004C671A" w:rsidRPr="000E098F" w:rsidRDefault="004C671A" w:rsidP="001C058D">
      <w:pPr>
        <w:pStyle w:val="tj"/>
        <w:spacing w:before="0" w:beforeAutospacing="0" w:after="0" w:afterAutospacing="0"/>
        <w:ind w:left="2835"/>
        <w:jc w:val="both"/>
        <w:rPr>
          <w:rFonts w:ascii="Book Antiqua" w:hAnsi="Book Antiqua"/>
          <w:i/>
          <w:shadow/>
        </w:rPr>
      </w:pPr>
      <w:proofErr w:type="gramStart"/>
      <w:r w:rsidRPr="000E098F">
        <w:rPr>
          <w:rFonts w:ascii="Book Antiqua" w:hAnsi="Book Antiqua"/>
          <w:shadow/>
        </w:rPr>
        <w:t>“...</w:t>
      </w:r>
      <w:proofErr w:type="gramEnd"/>
      <w:r w:rsidRPr="000E098F">
        <w:rPr>
          <w:rFonts w:ascii="Book Antiqua" w:hAnsi="Book Antiqua"/>
          <w:shadow/>
        </w:rPr>
        <w:t xml:space="preserve">diz-se provisória tal liberdade, porque é revogável e se encontra sujeita a condições resolutórias de natureza e caracteres vários (...). </w:t>
      </w:r>
      <w:r w:rsidRPr="000E098F">
        <w:rPr>
          <w:rFonts w:ascii="Book Antiqua" w:hAnsi="Book Antiqua"/>
          <w:i/>
          <w:shadow/>
        </w:rPr>
        <w:t>Enquanto não findar o processo, aquele que estiver no gozo da liberdade provisória continua vinculado ao processo, cumprindo as obrigações que lhe foram impostas, sob pena de revogação. Quando terminar aquele, sendo o réu absolvido e transitada em julgado a decisão absolutória, fica o cidadão desvinculado definitivamente do processo, voltando a adquirir, sem que haja qualquer pronunciamento nesse sentido, sua liberdade definitiva”.</w:t>
      </w:r>
    </w:p>
    <w:p w:rsidR="00474AE0" w:rsidRPr="000E098F" w:rsidRDefault="00474AE0" w:rsidP="00E91B6E">
      <w:pPr>
        <w:pStyle w:val="tj"/>
        <w:spacing w:before="0" w:beforeAutospacing="0" w:after="0" w:afterAutospacing="0" w:line="360" w:lineRule="auto"/>
        <w:ind w:firstLine="1704"/>
        <w:jc w:val="both"/>
        <w:rPr>
          <w:rFonts w:ascii="Book Antiqua" w:hAnsi="Book Antiqua"/>
          <w:shadow/>
        </w:rPr>
      </w:pPr>
    </w:p>
    <w:p w:rsidR="00474AE0" w:rsidRPr="000E098F" w:rsidRDefault="00474AE0" w:rsidP="00682E37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  <w:r w:rsidRPr="000E098F">
        <w:rPr>
          <w:rFonts w:ascii="Book Antiqua" w:hAnsi="Book Antiqua"/>
          <w:shadow/>
        </w:rPr>
        <w:t xml:space="preserve">Ainda como se vê, não há que se </w:t>
      </w:r>
      <w:proofErr w:type="gramStart"/>
      <w:r w:rsidRPr="000E098F">
        <w:rPr>
          <w:rFonts w:ascii="Book Antiqua" w:hAnsi="Book Antiqua"/>
          <w:shadow/>
        </w:rPr>
        <w:t>falar,</w:t>
      </w:r>
      <w:proofErr w:type="gramEnd"/>
      <w:r w:rsidRPr="000E098F">
        <w:rPr>
          <w:rFonts w:ascii="Book Antiqua" w:hAnsi="Book Antiqua"/>
          <w:shadow/>
        </w:rPr>
        <w:t xml:space="preserve"> em manutenção da prisão do Requerente para Garantia da Ordem pública;</w:t>
      </w:r>
    </w:p>
    <w:p w:rsidR="00B96317" w:rsidRPr="000E098F" w:rsidRDefault="00B96317" w:rsidP="00B96317">
      <w:pPr>
        <w:pStyle w:val="Default"/>
        <w:rPr>
          <w:rFonts w:ascii="Book Antiqua" w:hAnsi="Book Antiqua"/>
          <w:shadow/>
          <w:color w:val="auto"/>
        </w:rPr>
      </w:pPr>
    </w:p>
    <w:p w:rsidR="00B96317" w:rsidRPr="000E098F" w:rsidRDefault="00B96317" w:rsidP="00B96317">
      <w:pPr>
        <w:spacing w:line="360" w:lineRule="auto"/>
        <w:ind w:firstLine="2835"/>
        <w:jc w:val="both"/>
        <w:rPr>
          <w:rFonts w:ascii="Book Antiqua" w:hAnsi="Book Antiqua" w:cs="Arial"/>
          <w:b/>
          <w:i/>
          <w:shadow/>
          <w:sz w:val="24"/>
          <w:szCs w:val="24"/>
        </w:rPr>
      </w:pPr>
      <w:r w:rsidRPr="000E098F">
        <w:rPr>
          <w:rFonts w:ascii="Book Antiqua" w:hAnsi="Book Antiqua" w:cs="Arial"/>
          <w:b/>
          <w:i/>
          <w:shadow/>
          <w:sz w:val="24"/>
          <w:szCs w:val="24"/>
        </w:rPr>
        <w:t>Uma vez que ela ocorre quando há risco na prática de novas infrações por parte dos indiciados ou réus, motivo pelo qual o mesmo não será solto. A preocupação está na segurança social, uma vez que há sérios indícios de que o réu, se solto estiver, voltará a delinquir, o que inexiste no presente caso</w:t>
      </w:r>
      <w:r w:rsidR="001829A0" w:rsidRPr="000E098F">
        <w:rPr>
          <w:rFonts w:ascii="Book Antiqua" w:hAnsi="Book Antiqua" w:cs="Arial"/>
          <w:b/>
          <w:i/>
          <w:shadow/>
          <w:sz w:val="24"/>
          <w:szCs w:val="24"/>
        </w:rPr>
        <w:t>, o autuado foi devidamente detido e não há nenhuma prova ou indicio de que ele voltaria a praticar o mesmo delito se estivesse solto, apenas suposições.</w:t>
      </w:r>
    </w:p>
    <w:p w:rsidR="00760395" w:rsidRPr="000E098F" w:rsidRDefault="00760395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B96317" w:rsidRPr="000E098F" w:rsidRDefault="00B96317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>Não há indícios suficientes</w:t>
      </w:r>
      <w:r w:rsidR="001829A0" w:rsidRPr="000E098F">
        <w:rPr>
          <w:rFonts w:ascii="Book Antiqua" w:hAnsi="Book Antiqua" w:cs="Arial"/>
          <w:shadow/>
          <w:sz w:val="24"/>
          <w:szCs w:val="24"/>
        </w:rPr>
        <w:t xml:space="preserve"> que caracterizem que estando o réu</w:t>
      </w:r>
      <w:r w:rsidRPr="000E098F">
        <w:rPr>
          <w:rFonts w:ascii="Book Antiqua" w:hAnsi="Book Antiqua" w:cs="Arial"/>
          <w:shadow/>
          <w:sz w:val="24"/>
          <w:szCs w:val="24"/>
        </w:rPr>
        <w:t xml:space="preserve"> em liberdade, este </w:t>
      </w:r>
      <w:r w:rsidR="001829A0" w:rsidRPr="000E098F">
        <w:rPr>
          <w:rFonts w:ascii="Book Antiqua" w:hAnsi="Book Antiqua" w:cs="Arial"/>
          <w:shadow/>
          <w:sz w:val="24"/>
          <w:szCs w:val="24"/>
        </w:rPr>
        <w:t>volte</w:t>
      </w:r>
      <w:r w:rsidRPr="000E098F">
        <w:rPr>
          <w:rFonts w:ascii="Book Antiqua" w:hAnsi="Book Antiqua" w:cs="Arial"/>
          <w:shadow/>
          <w:sz w:val="24"/>
          <w:szCs w:val="24"/>
        </w:rPr>
        <w:t xml:space="preserve"> a cometer </w:t>
      </w:r>
      <w:r w:rsidR="001829A0" w:rsidRPr="000E098F">
        <w:rPr>
          <w:rFonts w:ascii="Book Antiqua" w:hAnsi="Book Antiqua" w:cs="Arial"/>
          <w:shadow/>
          <w:sz w:val="24"/>
          <w:szCs w:val="24"/>
        </w:rPr>
        <w:t>a mesma atividade</w:t>
      </w:r>
      <w:r w:rsidR="00FE13C3" w:rsidRPr="000E098F">
        <w:rPr>
          <w:rFonts w:ascii="Book Antiqua" w:hAnsi="Book Antiqua" w:cs="Arial"/>
          <w:shadow/>
          <w:sz w:val="24"/>
          <w:szCs w:val="24"/>
        </w:rPr>
        <w:t xml:space="preserve"> de delinquência do qual ensejaram a sua prisão.</w:t>
      </w:r>
    </w:p>
    <w:p w:rsidR="00760395" w:rsidRPr="000E098F" w:rsidRDefault="00760395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FE13C3" w:rsidRPr="000E098F" w:rsidRDefault="00B96317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lastRenderedPageBreak/>
        <w:t xml:space="preserve">A preventiva é decretada com o objetivo </w:t>
      </w:r>
      <w:r w:rsidR="00FE13C3" w:rsidRPr="000E098F">
        <w:rPr>
          <w:rFonts w:ascii="Book Antiqua" w:hAnsi="Book Antiqua" w:cs="Arial"/>
          <w:shadow/>
          <w:sz w:val="24"/>
          <w:szCs w:val="24"/>
        </w:rPr>
        <w:t>de se evitar que o indivíduo ve</w:t>
      </w:r>
      <w:r w:rsidRPr="000E098F">
        <w:rPr>
          <w:rFonts w:ascii="Book Antiqua" w:hAnsi="Book Antiqua" w:cs="Arial"/>
          <w:shadow/>
          <w:sz w:val="24"/>
          <w:szCs w:val="24"/>
        </w:rPr>
        <w:t xml:space="preserve">nha a cometer mais crimes. </w:t>
      </w:r>
      <w:r w:rsidRPr="000E098F">
        <w:rPr>
          <w:rFonts w:ascii="Book Antiqua" w:hAnsi="Book Antiqua" w:cs="Arial"/>
          <w:b/>
          <w:i/>
          <w:shadow/>
          <w:sz w:val="24"/>
          <w:szCs w:val="24"/>
          <w:u w:val="single"/>
        </w:rPr>
        <w:t>Contudo, importante ressaltar que não mais se admite uma preventiva fundada em clamor público ou na gravidade abstrata da conduta.</w:t>
      </w:r>
    </w:p>
    <w:p w:rsidR="00FE13C3" w:rsidRPr="000E098F" w:rsidRDefault="00FE13C3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B96317" w:rsidRPr="000E098F" w:rsidRDefault="00B96317" w:rsidP="00B96317">
      <w:pPr>
        <w:spacing w:line="360" w:lineRule="auto"/>
        <w:ind w:firstLine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Neste sentido, indicamos a leitura do voto do Min. Celso de Mello no HC 80719 / SP, parcialmente transcrito abaixo: </w:t>
      </w:r>
    </w:p>
    <w:p w:rsidR="00FE13C3" w:rsidRPr="000E098F" w:rsidRDefault="00FE13C3" w:rsidP="00FE13C3">
      <w:pPr>
        <w:spacing w:line="360" w:lineRule="auto"/>
        <w:ind w:left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FE13C3" w:rsidRPr="000E098F" w:rsidRDefault="00FE13C3" w:rsidP="00FE13C3">
      <w:pPr>
        <w:ind w:left="2835"/>
        <w:jc w:val="both"/>
        <w:rPr>
          <w:rFonts w:ascii="Book Antiqua" w:hAnsi="Book Antiqua" w:cs="Arial"/>
          <w:shadow/>
          <w:sz w:val="24"/>
          <w:szCs w:val="24"/>
        </w:rPr>
      </w:pPr>
      <w:r w:rsidRPr="000E098F">
        <w:rPr>
          <w:rFonts w:ascii="Book Antiqua" w:hAnsi="Book Antiqua" w:cs="Arial"/>
          <w:shadow/>
          <w:sz w:val="24"/>
          <w:szCs w:val="24"/>
        </w:rPr>
        <w:t xml:space="preserve">“A privação cautelar da liberdade individual reveste-se de caráter excepcional, somente devendo ser decretada em situações de absoluta necessidade. A prisão preventiva, para legitimar-se em face de nosso sistema jurídico, impõe - além da satisfação dos pressupostos a que se refere o art. 312 do CPP (prova da existência material do crime e indício suficiente de autoria) - que se evidenciem, com fundamento em base empírica idônea, razões justificadoras da imprescindibilidade dessa extraordinária medida cautelar de privação da liberdade do indiciado ou do réu. A PRISÃO PREVENTIVA - ENQUANTO MEDIDA DE NATUREZA CAUTELAR - NÃO TEM POR OBJETIVO INFLIGIR PUNIÇÃO ANTECIPADA AO INDICIADO OU AO RÉU. - A prisão preventiva não pode - e não deve - ser utilizada, pelo Poder Público, como instrumento de punição antecipada daquele a quem se imputou a prática do delito, pois, no sistema jurídico punições sem processo e inconciliável com condenações sem defesa prévia. A prisão preventiva - que não deve ser confundida com a prisão penal - não objetiva infligir punição àquele que sofre a sua decretação, mas destina-se, considerada a função cautelar que lhe é inerente, a atuar em benefício da atividade estatal desenvolvida no processo penal. </w:t>
      </w:r>
      <w:r w:rsidRPr="000E098F">
        <w:rPr>
          <w:rFonts w:ascii="Book Antiqua" w:hAnsi="Book Antiqua" w:cs="Arial"/>
          <w:b/>
          <w:i/>
          <w:shadow/>
          <w:sz w:val="24"/>
          <w:szCs w:val="24"/>
        </w:rPr>
        <w:t>O CLAMOR PÚBLICO, AINDA QUE SE TRATE DE CRIME HEDIONDO, NÃO CONSTITUI FATOR DE LEGITIMAÇÃO DA PRIVAÇÃO CAUTELAR DA LIBERDADE</w:t>
      </w:r>
      <w:r w:rsidRPr="000E098F">
        <w:rPr>
          <w:rFonts w:ascii="Book Antiqua" w:hAnsi="Book Antiqua" w:cs="Arial"/>
          <w:shadow/>
          <w:sz w:val="24"/>
          <w:szCs w:val="24"/>
        </w:rPr>
        <w:t>. - O estado de comoção social e de eventual indignação popular, motivado pela repercussão da prática da infração penal, não pode justificar, só por si, a decretação da prisão cautelar do suposto autor do comportamento delituoso, sob pena de completa e grave aniquilação do postulado fundamental da liberdade. O clamor público - precisamente por não constituir causa legal de justificação da prisão processual (CPP, art. 312) - não se qualifica como fator de legitimação da privação cautelar da liberdade do indiciado ou do réu...</w:t>
      </w:r>
      <w:proofErr w:type="gramStart"/>
      <w:r w:rsidRPr="000E098F">
        <w:rPr>
          <w:rFonts w:ascii="Book Antiqua" w:hAnsi="Book Antiqua" w:cs="Arial"/>
          <w:shadow/>
          <w:sz w:val="24"/>
          <w:szCs w:val="24"/>
        </w:rPr>
        <w:t>”</w:t>
      </w:r>
      <w:proofErr w:type="gramEnd"/>
    </w:p>
    <w:p w:rsidR="00C051E4" w:rsidRPr="000E098F" w:rsidRDefault="00C051E4" w:rsidP="00FE13C3">
      <w:pPr>
        <w:ind w:left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FE13C3" w:rsidRPr="000E098F" w:rsidRDefault="00FE13C3" w:rsidP="00FE13C3">
      <w:pPr>
        <w:ind w:left="2835"/>
        <w:jc w:val="both"/>
        <w:rPr>
          <w:rFonts w:ascii="Book Antiqua" w:hAnsi="Book Antiqua" w:cs="Arial"/>
          <w:shadow/>
          <w:sz w:val="24"/>
          <w:szCs w:val="24"/>
        </w:rPr>
      </w:pPr>
    </w:p>
    <w:p w:rsidR="00474AE0" w:rsidRPr="000E098F" w:rsidRDefault="00474AE0" w:rsidP="00682E37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  <w:r w:rsidRPr="000E098F">
        <w:rPr>
          <w:rFonts w:ascii="Book Antiqua" w:hAnsi="Book Antiqua"/>
          <w:shadow/>
        </w:rPr>
        <w:lastRenderedPageBreak/>
        <w:t xml:space="preserve">A ‘potencialidade lesiva’ ou ‘gravidade do delito’, </w:t>
      </w:r>
      <w:proofErr w:type="gramStart"/>
      <w:r w:rsidRPr="000E098F">
        <w:rPr>
          <w:rFonts w:ascii="Book Antiqua" w:hAnsi="Book Antiqua"/>
          <w:shadow/>
        </w:rPr>
        <w:t>ao nosso ver</w:t>
      </w:r>
      <w:proofErr w:type="gramEnd"/>
      <w:r w:rsidRPr="000E098F">
        <w:rPr>
          <w:rFonts w:ascii="Book Antiqua" w:hAnsi="Book Antiqua"/>
          <w:shadow/>
        </w:rPr>
        <w:t xml:space="preserve">, não poderá servir de base para a manutenção </w:t>
      </w:r>
      <w:r w:rsidRPr="000E098F">
        <w:rPr>
          <w:rStyle w:val="hlhilite"/>
          <w:rFonts w:ascii="Book Antiqua" w:hAnsi="Book Antiqua"/>
          <w:shadow/>
        </w:rPr>
        <w:t>da</w:t>
      </w:r>
      <w:r w:rsidRPr="000E098F">
        <w:rPr>
          <w:rFonts w:ascii="Book Antiqua" w:hAnsi="Book Antiqua"/>
          <w:shadow/>
        </w:rPr>
        <w:t xml:space="preserve"> prisão de alguém, afinal, isto por si só, não enseja a custódia do agente, uma vez que não mais existe prisão preventiva obrigatória para crimes graves na legislação brasileira, devendo-se demonstrar no caso concreto, quais elementos indicam o </w:t>
      </w:r>
      <w:r w:rsidRPr="000E098F">
        <w:rPr>
          <w:rFonts w:ascii="Book Antiqua" w:hAnsi="Book Antiqua"/>
          <w:i/>
          <w:iCs/>
          <w:shadow/>
        </w:rPr>
        <w:t xml:space="preserve">periculum </w:t>
      </w:r>
      <w:proofErr w:type="spellStart"/>
      <w:r w:rsidRPr="000E098F">
        <w:rPr>
          <w:rFonts w:ascii="Book Antiqua" w:hAnsi="Book Antiqua"/>
          <w:i/>
          <w:iCs/>
          <w:shadow/>
        </w:rPr>
        <w:t>libertatis</w:t>
      </w:r>
      <w:proofErr w:type="spellEnd"/>
      <w:r w:rsidRPr="000E098F">
        <w:rPr>
          <w:rFonts w:ascii="Book Antiqua" w:hAnsi="Book Antiqua"/>
          <w:shadow/>
        </w:rPr>
        <w:t xml:space="preserve">. </w:t>
      </w:r>
    </w:p>
    <w:p w:rsidR="00682E37" w:rsidRPr="000E098F" w:rsidRDefault="00682E37" w:rsidP="00682E37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</w:p>
    <w:p w:rsidR="00474AE0" w:rsidRPr="000E098F" w:rsidRDefault="00474AE0" w:rsidP="00682E37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  <w:r w:rsidRPr="000E098F">
        <w:rPr>
          <w:rFonts w:ascii="Book Antiqua" w:hAnsi="Book Antiqua"/>
          <w:shadow/>
        </w:rPr>
        <w:t>Veja-se a orientação do Supremo Tribunal Federal:</w:t>
      </w:r>
    </w:p>
    <w:p w:rsidR="00682E37" w:rsidRPr="000E098F" w:rsidRDefault="00682E37" w:rsidP="00682E37">
      <w:pPr>
        <w:pStyle w:val="tj"/>
        <w:spacing w:before="0" w:beforeAutospacing="0" w:after="0" w:afterAutospacing="0" w:line="360" w:lineRule="auto"/>
        <w:ind w:firstLine="2835"/>
        <w:jc w:val="both"/>
        <w:rPr>
          <w:rFonts w:ascii="Book Antiqua" w:hAnsi="Book Antiqua"/>
          <w:shadow/>
        </w:rPr>
      </w:pPr>
    </w:p>
    <w:p w:rsidR="00474AE0" w:rsidRPr="000E098F" w:rsidRDefault="00474AE0" w:rsidP="00682E37">
      <w:pPr>
        <w:pStyle w:val="tj"/>
        <w:spacing w:before="0" w:beforeAutospacing="0" w:after="0" w:afterAutospacing="0"/>
        <w:ind w:left="2835"/>
        <w:jc w:val="both"/>
        <w:rPr>
          <w:rFonts w:ascii="Book Antiqua" w:hAnsi="Book Antiqua"/>
          <w:i/>
          <w:iCs/>
          <w:shadow/>
        </w:rPr>
      </w:pPr>
      <w:r w:rsidRPr="000E098F">
        <w:rPr>
          <w:rFonts w:ascii="Book Antiqua" w:hAnsi="Book Antiqua"/>
          <w:i/>
          <w:iCs/>
          <w:shadow/>
        </w:rPr>
        <w:t xml:space="preserve">"A gravidade do crime imputado ao réu, por si só, não é motivo suficiente para a prisão preventiva". STF, HC. </w:t>
      </w:r>
      <w:proofErr w:type="gramStart"/>
      <w:r w:rsidRPr="000E098F">
        <w:rPr>
          <w:rFonts w:ascii="Book Antiqua" w:hAnsi="Book Antiqua"/>
          <w:i/>
          <w:iCs/>
          <w:shadow/>
        </w:rPr>
        <w:t>nº</w:t>
      </w:r>
      <w:proofErr w:type="gramEnd"/>
      <w:r w:rsidRPr="000E098F">
        <w:rPr>
          <w:rFonts w:ascii="Book Antiqua" w:hAnsi="Book Antiqua"/>
          <w:i/>
          <w:iCs/>
          <w:shadow/>
        </w:rPr>
        <w:t xml:space="preserve"> 67.850-5</w:t>
      </w:r>
      <w:r w:rsidRPr="000E098F">
        <w:rPr>
          <w:rFonts w:ascii="Book Antiqua" w:hAnsi="Book Antiqua"/>
          <w:i/>
          <w:iCs/>
          <w:shadow/>
          <w:vertAlign w:val="superscript"/>
        </w:rPr>
        <w:t>)</w:t>
      </w:r>
      <w:r w:rsidRPr="000E098F">
        <w:rPr>
          <w:rFonts w:ascii="Book Antiqua" w:hAnsi="Book Antiqua"/>
          <w:i/>
          <w:iCs/>
          <w:shadow/>
        </w:rPr>
        <w:t>”.</w:t>
      </w:r>
    </w:p>
    <w:p w:rsidR="002F1F96" w:rsidRPr="000E098F" w:rsidRDefault="002F1F96" w:rsidP="002F1F96">
      <w:pPr>
        <w:pStyle w:val="Corpodetexto3"/>
        <w:ind w:left="2835"/>
        <w:rPr>
          <w:rFonts w:ascii="Book Antiqua" w:hAnsi="Book Antiqua"/>
          <w:shadow/>
          <w:sz w:val="24"/>
          <w:szCs w:val="24"/>
        </w:rPr>
      </w:pPr>
    </w:p>
    <w:p w:rsidR="002F1F96" w:rsidRPr="000E098F" w:rsidRDefault="002F1F96" w:rsidP="002F1F96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“Não é possível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a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 xml:space="preserve"> prisão preventiva fundamentada exclusivamente na repercussão social do crime, gravidade em abstrato da conduta ou clamor público. Assim, uma prisão decretada por tais motivos não possui fundamentação idônea, configurando-se numa prisão ilegal, passível de habeas corpus”.</w:t>
      </w:r>
    </w:p>
    <w:p w:rsidR="002F1F96" w:rsidRPr="000E098F" w:rsidRDefault="002F1F96" w:rsidP="002F1F96">
      <w:pPr>
        <w:pStyle w:val="Corpodetexto3"/>
        <w:ind w:left="2835"/>
        <w:rPr>
          <w:rFonts w:ascii="Book Antiqua" w:hAnsi="Book Antiqua"/>
          <w:b w:val="0"/>
          <w:shadow/>
          <w:sz w:val="24"/>
          <w:szCs w:val="24"/>
        </w:rPr>
      </w:pPr>
    </w:p>
    <w:p w:rsidR="004F5747" w:rsidRPr="000E098F" w:rsidRDefault="004F5747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195757" w:rsidRPr="000E098F" w:rsidRDefault="00474AE0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Também não há que se falar, em garantia da aplicação penal ou garantia da instrução criminal, </w:t>
      </w:r>
      <w:r w:rsidR="004F5747" w:rsidRPr="000E098F">
        <w:rPr>
          <w:rFonts w:ascii="Book Antiqua" w:hAnsi="Book Antiqua"/>
          <w:b w:val="0"/>
          <w:shadow/>
          <w:sz w:val="24"/>
          <w:szCs w:val="24"/>
        </w:rPr>
        <w:t>pois ocorre quando há risco do indivíduo, se solto, tentar evadir-se, furtando-se à aplicação da lei no caso de uma eventual condenação.</w:t>
      </w:r>
    </w:p>
    <w:p w:rsidR="00195757" w:rsidRPr="000E098F" w:rsidRDefault="00195757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195757" w:rsidRPr="000E098F" w:rsidRDefault="00195757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No caso, tal argumento de que o autuado possa se evadir-se do distrito da culpa não merece prosperar, haja vista o seu pleno interesse em atuar com </w:t>
      </w:r>
      <w:r w:rsidR="00D14C2D" w:rsidRPr="000E098F">
        <w:rPr>
          <w:rFonts w:ascii="Book Antiqua" w:hAnsi="Book Antiqua"/>
          <w:b w:val="0"/>
          <w:shadow/>
          <w:sz w:val="24"/>
          <w:szCs w:val="24"/>
        </w:rPr>
        <w:t>exatidão neste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processo e assim resolver todas as questões pendentes.</w:t>
      </w:r>
    </w:p>
    <w:p w:rsidR="00195757" w:rsidRPr="000E098F" w:rsidRDefault="00195757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4F5747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Ou seja, </w:t>
      </w:r>
      <w:proofErr w:type="spellStart"/>
      <w:proofErr w:type="gramStart"/>
      <w:r w:rsidR="00195757" w:rsidRPr="000E098F">
        <w:rPr>
          <w:rFonts w:ascii="Book Antiqua" w:hAnsi="Book Antiqua"/>
          <w:shadow/>
          <w:sz w:val="24"/>
          <w:szCs w:val="24"/>
        </w:rPr>
        <w:t>NÃO</w:t>
      </w:r>
      <w:r w:rsidRPr="000E098F">
        <w:rPr>
          <w:rFonts w:ascii="Book Antiqua" w:hAnsi="Book Antiqua"/>
          <w:b w:val="0"/>
          <w:shadow/>
          <w:sz w:val="24"/>
          <w:szCs w:val="24"/>
        </w:rPr>
        <w:t>há</w:t>
      </w:r>
      <w:proofErr w:type="spellEnd"/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risco de o réu </w:t>
      </w:r>
      <w:r w:rsidR="00195757" w:rsidRPr="000E098F">
        <w:rPr>
          <w:rFonts w:ascii="Book Antiqua" w:hAnsi="Book Antiqua"/>
          <w:b w:val="0"/>
          <w:shadow/>
          <w:sz w:val="24"/>
          <w:szCs w:val="24"/>
        </w:rPr>
        <w:t>venha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a fugir, o que inviabilizaria a aplicação da lei penal no presente caso</w:t>
      </w:r>
      <w:r w:rsidR="00474AE0" w:rsidRPr="000E098F">
        <w:rPr>
          <w:rFonts w:ascii="Book Antiqua" w:hAnsi="Book Antiqua"/>
          <w:b w:val="0"/>
          <w:shadow/>
          <w:sz w:val="24"/>
          <w:szCs w:val="24"/>
        </w:rPr>
        <w:t>, assim não dificultará o tramite legal do processo, comprometendo-se a comparecer a todos os atos processuais</w:t>
      </w:r>
      <w:r w:rsidR="00C04B79" w:rsidRPr="000E098F">
        <w:rPr>
          <w:rFonts w:ascii="Book Antiqua" w:hAnsi="Book Antiqua"/>
          <w:b w:val="0"/>
          <w:shadow/>
          <w:sz w:val="24"/>
          <w:szCs w:val="24"/>
        </w:rPr>
        <w:t xml:space="preserve"> futuramente</w:t>
      </w:r>
      <w:r w:rsidR="00474AE0" w:rsidRPr="000E098F">
        <w:rPr>
          <w:rFonts w:ascii="Book Antiqua" w:hAnsi="Book Antiqua"/>
          <w:b w:val="0"/>
          <w:shadow/>
          <w:sz w:val="24"/>
          <w:szCs w:val="24"/>
        </w:rPr>
        <w:t xml:space="preserve"> necessários;</w:t>
      </w:r>
    </w:p>
    <w:p w:rsidR="00474AE0" w:rsidRPr="000E098F" w:rsidRDefault="00474AE0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474AE0" w:rsidP="00195757">
      <w:pPr>
        <w:pStyle w:val="Corpodetexto3"/>
        <w:spacing w:line="360" w:lineRule="auto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shadow/>
          <w:sz w:val="24"/>
          <w:szCs w:val="24"/>
        </w:rPr>
        <w:t>DA REALIDADE CARCERARIA DA CASA DE PRISAO PROVISÓRIA</w:t>
      </w:r>
      <w:r w:rsidRPr="000E098F">
        <w:rPr>
          <w:rFonts w:ascii="Book Antiqua" w:hAnsi="Book Antiqua"/>
          <w:b w:val="0"/>
          <w:shadow/>
          <w:sz w:val="24"/>
          <w:szCs w:val="24"/>
        </w:rPr>
        <w:t>.</w:t>
      </w:r>
    </w:p>
    <w:p w:rsidR="00474AE0" w:rsidRPr="000E098F" w:rsidRDefault="00474AE0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474AE0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 casa de prisão provisória (CPP)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, foi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construída para agregar </w:t>
      </w:r>
      <w:r w:rsidR="00C04B79" w:rsidRPr="000E098F">
        <w:rPr>
          <w:rFonts w:ascii="Book Antiqua" w:hAnsi="Book Antiqua"/>
          <w:b w:val="0"/>
          <w:shadow/>
          <w:sz w:val="24"/>
          <w:szCs w:val="24"/>
        </w:rPr>
        <w:t>poucos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presos, hoje na data deste pedido, conforme </w:t>
      </w:r>
      <w:r w:rsidR="00C04B79" w:rsidRPr="000E098F">
        <w:rPr>
          <w:rFonts w:ascii="Book Antiqua" w:hAnsi="Book Antiqua"/>
          <w:b w:val="0"/>
          <w:shadow/>
          <w:sz w:val="24"/>
          <w:szCs w:val="24"/>
        </w:rPr>
        <w:t>notícias veiculadas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há atualmente, </w:t>
      </w:r>
      <w:r w:rsidR="00C04B79" w:rsidRPr="000E098F">
        <w:rPr>
          <w:rFonts w:ascii="Book Antiqua" w:hAnsi="Book Antiqua"/>
          <w:b w:val="0"/>
          <w:shadow/>
          <w:sz w:val="24"/>
          <w:szCs w:val="24"/>
        </w:rPr>
        <w:t xml:space="preserve">a </w:t>
      </w:r>
      <w:r w:rsidR="00C04B79" w:rsidRPr="000E098F">
        <w:rPr>
          <w:rFonts w:ascii="Book Antiqua" w:hAnsi="Book Antiqua"/>
          <w:b w:val="0"/>
          <w:shadow/>
          <w:sz w:val="24"/>
          <w:szCs w:val="24"/>
        </w:rPr>
        <w:lastRenderedPageBreak/>
        <w:t xml:space="preserve">superlotação de </w:t>
      </w:r>
      <w:r w:rsidRPr="000E098F">
        <w:rPr>
          <w:rFonts w:ascii="Book Antiqua" w:hAnsi="Book Antiqua"/>
          <w:b w:val="0"/>
          <w:shadow/>
          <w:sz w:val="24"/>
          <w:szCs w:val="24"/>
        </w:rPr>
        <w:t>presos, ou seja, excedendo totalmente o limite, motivo das futuras rebeliões, pois com poucos metros quadrados o stress e o abalo psicológico só tende a aumentar.</w:t>
      </w:r>
    </w:p>
    <w:p w:rsidR="00DA012C" w:rsidRPr="000E098F" w:rsidRDefault="00DA012C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474AE0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No entanto, sabemos que </w:t>
      </w:r>
      <w:r w:rsidR="00DA012C" w:rsidRPr="000E098F">
        <w:rPr>
          <w:rFonts w:ascii="Book Antiqua" w:hAnsi="Book Antiqua"/>
          <w:b w:val="0"/>
          <w:shadow/>
          <w:sz w:val="24"/>
          <w:szCs w:val="24"/>
        </w:rPr>
        <w:t>os governantes não têm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olhado com bons olhos para este lado, </w:t>
      </w:r>
      <w:r w:rsidR="00DA012C" w:rsidRPr="000E098F">
        <w:rPr>
          <w:rFonts w:ascii="Book Antiqua" w:hAnsi="Book Antiqua"/>
          <w:b w:val="0"/>
          <w:shadow/>
          <w:sz w:val="24"/>
          <w:szCs w:val="24"/>
        </w:rPr>
        <w:t>porém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todos nós do judiciário, magistrados, ministério </w:t>
      </w:r>
      <w:r w:rsidR="00DA012C" w:rsidRPr="000E098F">
        <w:rPr>
          <w:rFonts w:ascii="Book Antiqua" w:hAnsi="Book Antiqua"/>
          <w:b w:val="0"/>
          <w:shadow/>
          <w:sz w:val="24"/>
          <w:szCs w:val="24"/>
        </w:rPr>
        <w:t>público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e </w:t>
      </w:r>
      <w:r w:rsidR="00DA012C" w:rsidRPr="000E098F">
        <w:rPr>
          <w:rFonts w:ascii="Book Antiqua" w:hAnsi="Book Antiqua"/>
          <w:b w:val="0"/>
          <w:shadow/>
          <w:sz w:val="24"/>
          <w:szCs w:val="24"/>
        </w:rPr>
        <w:t xml:space="preserve">os 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advogados, temos que pelo menos, nos casos em que a lei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autoriza,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a recorribilidade em liberdade, olharmos por ela, e fazermos a mesma se valer, </w:t>
      </w:r>
      <w:r w:rsidR="00DA012C" w:rsidRPr="000E098F">
        <w:rPr>
          <w:rFonts w:ascii="Book Antiqua" w:hAnsi="Book Antiqua"/>
          <w:b w:val="0"/>
          <w:shadow/>
          <w:sz w:val="24"/>
          <w:szCs w:val="24"/>
        </w:rPr>
        <w:t>aliás</w:t>
      </w:r>
      <w:r w:rsidRPr="000E098F">
        <w:rPr>
          <w:rFonts w:ascii="Book Antiqua" w:hAnsi="Book Antiqua"/>
          <w:b w:val="0"/>
          <w:shadow/>
          <w:sz w:val="24"/>
          <w:szCs w:val="24"/>
        </w:rPr>
        <w:t>, estamos aqui para isto.</w:t>
      </w:r>
    </w:p>
    <w:p w:rsidR="00474AE0" w:rsidRPr="000E098F" w:rsidRDefault="00474AE0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474AE0" w:rsidRPr="000E098F" w:rsidRDefault="00474AE0" w:rsidP="00DA012C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Portanto, diante da real situação, que a lei permite o deferimento do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>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pedido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>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do </w:t>
      </w:r>
      <w:r w:rsidR="00E040F4" w:rsidRPr="000E098F">
        <w:rPr>
          <w:rFonts w:ascii="Book Antiqua" w:hAnsi="Book Antiqua"/>
          <w:b w:val="0"/>
          <w:shadow/>
          <w:sz w:val="24"/>
          <w:szCs w:val="24"/>
        </w:rPr>
        <w:t>indiciado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o mesmo há de ser deferido, pois estão presentes, todos os requisitos autorizadores, pois, pensar ao 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>contrário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>além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de transgredir a lei, estaria colocando 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 xml:space="preserve">seres humanos </w:t>
      </w:r>
      <w:r w:rsidRPr="000E098F">
        <w:rPr>
          <w:rFonts w:ascii="Book Antiqua" w:hAnsi="Book Antiqua"/>
          <w:b w:val="0"/>
          <w:shadow/>
          <w:sz w:val="24"/>
          <w:szCs w:val="24"/>
        </w:rPr>
        <w:t>que não apresenta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 xml:space="preserve">m quaisquer </w:t>
      </w:r>
      <w:r w:rsidRPr="000E098F">
        <w:rPr>
          <w:rFonts w:ascii="Book Antiqua" w:hAnsi="Book Antiqua"/>
          <w:b w:val="0"/>
          <w:shadow/>
          <w:sz w:val="24"/>
          <w:szCs w:val="24"/>
        </w:rPr>
        <w:t>risco</w:t>
      </w:r>
      <w:r w:rsidR="00573F15" w:rsidRPr="000E098F">
        <w:rPr>
          <w:rFonts w:ascii="Book Antiqua" w:hAnsi="Book Antiqua"/>
          <w:b w:val="0"/>
          <w:shadow/>
          <w:sz w:val="24"/>
          <w:szCs w:val="24"/>
        </w:rPr>
        <w:t>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para o processo, no lugar de outro que coloca risco ao processo, sendo assim, conclui-se, que o direito é certo, o bom senso também, e o pedido há de ser deferido.</w:t>
      </w:r>
    </w:p>
    <w:p w:rsidR="00364798" w:rsidRPr="000E098F" w:rsidRDefault="00364798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364798" w:rsidRPr="000E098F" w:rsidRDefault="00364798" w:rsidP="00573F15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A prisão preventiva é a 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ultima </w:t>
      </w:r>
      <w:proofErr w:type="spellStart"/>
      <w:r w:rsidRPr="000E098F">
        <w:rPr>
          <w:rFonts w:ascii="Book Antiqua" w:hAnsi="Book Antiqua"/>
          <w:i/>
          <w:shadow/>
          <w:sz w:val="24"/>
          <w:szCs w:val="24"/>
        </w:rPr>
        <w:t>ratio</w:t>
      </w:r>
      <w:proofErr w:type="spellEnd"/>
      <w:r w:rsidRPr="000E098F">
        <w:rPr>
          <w:rFonts w:ascii="Book Antiqua" w:hAnsi="Book Antiqua"/>
          <w:b w:val="0"/>
          <w:shadow/>
          <w:sz w:val="24"/>
          <w:szCs w:val="24"/>
        </w:rPr>
        <w:t>. Por tal motivo, hoje, o juiz somente poderá decretá-la quando as medidas cautelares de que trata os artigos 319 e 320 do CPP forem insuficientes ao caso concreto, mostrando-se a pre</w:t>
      </w:r>
      <w:r w:rsidR="004F5747" w:rsidRPr="000E098F">
        <w:rPr>
          <w:rFonts w:ascii="Book Antiqua" w:hAnsi="Book Antiqua"/>
          <w:b w:val="0"/>
          <w:shadow/>
          <w:sz w:val="24"/>
          <w:szCs w:val="24"/>
        </w:rPr>
        <w:t xml:space="preserve">ventiva extremamente </w:t>
      </w:r>
      <w:proofErr w:type="spellStart"/>
      <w:proofErr w:type="gramStart"/>
      <w:r w:rsidR="004F5747" w:rsidRPr="000E098F">
        <w:rPr>
          <w:rFonts w:ascii="Book Antiqua" w:hAnsi="Book Antiqua"/>
          <w:b w:val="0"/>
          <w:shadow/>
          <w:sz w:val="24"/>
          <w:szCs w:val="24"/>
        </w:rPr>
        <w:t>necessária</w:t>
      </w:r>
      <w:r w:rsidR="005E5AE6" w:rsidRPr="000E098F">
        <w:rPr>
          <w:rFonts w:ascii="Book Antiqua" w:hAnsi="Book Antiqua"/>
          <w:b w:val="0"/>
          <w:shadow/>
          <w:sz w:val="24"/>
          <w:szCs w:val="24"/>
        </w:rPr>
        <w:t>,</w:t>
      </w:r>
      <w:proofErr w:type="gramEnd"/>
      <w:r w:rsidR="005E5AE6" w:rsidRPr="000E098F">
        <w:rPr>
          <w:rFonts w:ascii="Book Antiqua" w:hAnsi="Book Antiqua"/>
          <w:b w:val="0"/>
          <w:shadow/>
          <w:sz w:val="24"/>
          <w:szCs w:val="24"/>
        </w:rPr>
        <w:t>o</w:t>
      </w:r>
      <w:proofErr w:type="spellEnd"/>
      <w:r w:rsidR="005E5AE6" w:rsidRPr="000E098F">
        <w:rPr>
          <w:rFonts w:ascii="Book Antiqua" w:hAnsi="Book Antiqua"/>
          <w:b w:val="0"/>
          <w:shadow/>
          <w:sz w:val="24"/>
          <w:szCs w:val="24"/>
        </w:rPr>
        <w:t xml:space="preserve"> que não ocorre </w:t>
      </w:r>
      <w:r w:rsidR="004F5747" w:rsidRPr="000E098F">
        <w:rPr>
          <w:rFonts w:ascii="Book Antiqua" w:hAnsi="Book Antiqua"/>
          <w:b w:val="0"/>
          <w:shadow/>
          <w:sz w:val="24"/>
          <w:szCs w:val="24"/>
        </w:rPr>
        <w:t>no caso em questão.</w:t>
      </w:r>
    </w:p>
    <w:p w:rsidR="000D6927" w:rsidRPr="000E098F" w:rsidRDefault="000D6927" w:rsidP="00573F15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rPr>
          <w:rFonts w:ascii="Book Antiqua" w:hAnsi="Book Antiqua"/>
          <w:shadow/>
          <w:sz w:val="24"/>
          <w:szCs w:val="24"/>
        </w:rPr>
      </w:pPr>
      <w:r w:rsidRPr="000E098F">
        <w:rPr>
          <w:rFonts w:ascii="Book Antiqua" w:hAnsi="Book Antiqua"/>
          <w:shadow/>
          <w:sz w:val="24"/>
          <w:szCs w:val="24"/>
        </w:rPr>
        <w:t>DO EXAME TOXICOLÓGICO</w:t>
      </w:r>
    </w:p>
    <w:p w:rsidR="000D6927" w:rsidRPr="000E098F" w:rsidRDefault="000D6927" w:rsidP="000D6927">
      <w:pPr>
        <w:pStyle w:val="Corpodetexto3"/>
        <w:spacing w:line="360" w:lineRule="auto"/>
        <w:rPr>
          <w:rFonts w:ascii="Book Antiqua" w:hAnsi="Book Antiqua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A defesa entende ser necessário o exame de </w:t>
      </w:r>
      <w:r w:rsidR="00024172" w:rsidRPr="000E098F">
        <w:rPr>
          <w:rFonts w:ascii="Book Antiqua" w:hAnsi="Book Antiqua"/>
          <w:b w:val="0"/>
          <w:shadow/>
          <w:sz w:val="24"/>
          <w:szCs w:val="24"/>
        </w:rPr>
        <w:t>dependência toxicoló</w:t>
      </w:r>
      <w:r w:rsidRPr="000E098F">
        <w:rPr>
          <w:rFonts w:ascii="Book Antiqua" w:hAnsi="Book Antiqua"/>
          <w:b w:val="0"/>
          <w:shadow/>
          <w:sz w:val="24"/>
          <w:szCs w:val="24"/>
        </w:rPr>
        <w:t>gica do acusado, uma vez que desde o seu primeiro depoimento, o mesmo afirmou ser usuário de drogas e com base nos documentos juntados aos autos, comprova-se a</w:t>
      </w:r>
      <w:r w:rsidR="00024172" w:rsidRPr="000E098F">
        <w:rPr>
          <w:rFonts w:ascii="Book Antiqua" w:hAnsi="Book Antiqua"/>
          <w:b w:val="0"/>
          <w:shadow/>
          <w:sz w:val="24"/>
          <w:szCs w:val="24"/>
        </w:rPr>
        <w:t xml:space="preserve"> dependência química do acusado, porém, vossa excelência bem como o douto representante do Ministério Público não acatou tal pleito.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Com efeito, aventada possível inimputabilidade ou </w:t>
      </w:r>
      <w:proofErr w:type="spellStart"/>
      <w:r w:rsidRPr="000E098F">
        <w:rPr>
          <w:rFonts w:ascii="Book Antiqua" w:hAnsi="Book Antiqua"/>
          <w:b w:val="0"/>
          <w:shadow/>
          <w:sz w:val="24"/>
          <w:szCs w:val="24"/>
        </w:rPr>
        <w:t>semi-imputabilidade</w:t>
      </w:r>
      <w:proofErr w:type="spell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do </w:t>
      </w:r>
      <w:r w:rsidR="00024172" w:rsidRPr="000E098F">
        <w:rPr>
          <w:rFonts w:ascii="Book Antiqua" w:hAnsi="Book Antiqua"/>
          <w:b w:val="0"/>
          <w:shadow/>
          <w:sz w:val="24"/>
          <w:szCs w:val="24"/>
        </w:rPr>
        <w:t>acusado</w:t>
      </w:r>
      <w:r w:rsidRPr="000E098F">
        <w:rPr>
          <w:rFonts w:ascii="Book Antiqua" w:hAnsi="Book Antiqua"/>
          <w:b w:val="0"/>
          <w:shadow/>
          <w:sz w:val="24"/>
          <w:szCs w:val="24"/>
        </w:rPr>
        <w:t>, circunstâncias relevantes com provável repercussão em seu favor, isentando o de pena ou reduzindo a significativamente.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 realização do competente exame clínico será hábil para resolver a matéri</w:t>
      </w:r>
      <w:r w:rsidR="00024172" w:rsidRPr="000E098F">
        <w:rPr>
          <w:rFonts w:ascii="Book Antiqua" w:hAnsi="Book Antiqua"/>
          <w:b w:val="0"/>
          <w:shadow/>
          <w:sz w:val="24"/>
          <w:szCs w:val="24"/>
        </w:rPr>
        <w:t>a, não sendo possível substituí-</w:t>
      </w:r>
      <w:r w:rsidRPr="000E098F">
        <w:rPr>
          <w:rFonts w:ascii="Book Antiqua" w:hAnsi="Book Antiqua"/>
          <w:b w:val="0"/>
          <w:shadow/>
          <w:sz w:val="24"/>
          <w:szCs w:val="24"/>
        </w:rPr>
        <w:t>lo por qualquer outro elemento de convicção.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Nenhum prejuízo trará à instrução a instauração do incidente correspondente. Ao contrário, maior segurança disporá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à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este Juízo para apreciar o caso, sempre na busca da verdade real.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Nesse sentido, o E. Supremo Tribunal Federal já teve oportunidade de decidir que: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24172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“se há alegação de que o agente do crime de tóxico é viciado, é de ser ele submetido a exame especializado para que se verifique ser isso verdadeiro. Anulação da sentença, em </w:t>
      </w:r>
      <w:r w:rsidR="00024172" w:rsidRPr="000E098F">
        <w:rPr>
          <w:rFonts w:ascii="Book Antiqua" w:hAnsi="Book Antiqua"/>
          <w:i/>
          <w:shadow/>
          <w:sz w:val="24"/>
          <w:szCs w:val="24"/>
        </w:rPr>
        <w:t>consequência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, para que outra seja proferida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após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 xml:space="preserve"> dito exame” (RT 639/384).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Na mesma linha, A E. Corte do STJ já salientou que: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24172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“fazendo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o réu declaração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 xml:space="preserve"> de dependência a psicotrópico, imprescindível a realização do exame de verificação de dependência e imputabilidade, cujo result</w:t>
      </w:r>
      <w:r w:rsidR="00024172" w:rsidRPr="000E098F">
        <w:rPr>
          <w:rFonts w:ascii="Book Antiqua" w:hAnsi="Book Antiqua"/>
          <w:i/>
          <w:shadow/>
          <w:sz w:val="24"/>
          <w:szCs w:val="24"/>
        </w:rPr>
        <w:t>ado poderá, se positivo, isentá-</w:t>
      </w:r>
      <w:r w:rsidRPr="000E098F">
        <w:rPr>
          <w:rFonts w:ascii="Book Antiqua" w:hAnsi="Book Antiqua"/>
          <w:i/>
          <w:shadow/>
          <w:sz w:val="24"/>
          <w:szCs w:val="24"/>
        </w:rPr>
        <w:t>lo de pena ou determinar sua redução, configurando a falta dessa perícia psiquiátrica cerceamento de defesa” (HC 157.638 3/3, rel. Luiz Pantaleão, j. 20.12.93).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Verifica se, portanto, que a confissão do acusado revela concordância com outros elementos de convicção e, por isso, dispõe de valor probante, de acordo com o art. </w:t>
      </w:r>
      <w:r w:rsidR="00024172" w:rsidRPr="000E098F">
        <w:rPr>
          <w:rFonts w:ascii="Book Antiqua" w:hAnsi="Book Antiqua"/>
          <w:b w:val="0"/>
          <w:shadow/>
          <w:sz w:val="24"/>
          <w:szCs w:val="24"/>
        </w:rPr>
        <w:t>197 do Código de Processo Penal, alegando que é usuário de entorpecente e que não comercializada de maneira alguma.</w:t>
      </w:r>
    </w:p>
    <w:p w:rsidR="000D6927" w:rsidRPr="000E098F" w:rsidRDefault="000D6927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D6927" w:rsidRPr="000E098F" w:rsidRDefault="00024172" w:rsidP="000D6927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Necessário</w:t>
      </w:r>
      <w:r w:rsidR="000D6927" w:rsidRPr="000E098F">
        <w:rPr>
          <w:rFonts w:ascii="Book Antiqua" w:hAnsi="Book Antiqua"/>
          <w:b w:val="0"/>
          <w:shadow/>
          <w:sz w:val="24"/>
          <w:szCs w:val="24"/>
        </w:rPr>
        <w:t xml:space="preserve"> será a realização de exame de dependência toxicológica para comprovar a confissão de dependência do réu.</w:t>
      </w:r>
    </w:p>
    <w:p w:rsidR="000D6927" w:rsidRPr="000E098F" w:rsidRDefault="000D6927" w:rsidP="000D6927">
      <w:pPr>
        <w:pStyle w:val="Corpodetexto3"/>
        <w:spacing w:line="360" w:lineRule="auto"/>
        <w:rPr>
          <w:rFonts w:ascii="Book Antiqua" w:hAnsi="Book Antiqua"/>
          <w:shadow/>
          <w:sz w:val="24"/>
          <w:szCs w:val="24"/>
        </w:rPr>
      </w:pPr>
    </w:p>
    <w:p w:rsidR="000D6927" w:rsidRPr="000E098F" w:rsidRDefault="00C977BE" w:rsidP="000D6927">
      <w:pPr>
        <w:pStyle w:val="Corpodetexto3"/>
        <w:spacing w:line="360" w:lineRule="auto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shadow/>
          <w:sz w:val="24"/>
          <w:szCs w:val="24"/>
        </w:rPr>
        <w:t>DA IMPUTAÇÃO A PRATICA DO CRIME DO ART. 33 DA LEI 11.343/06</w:t>
      </w:r>
    </w:p>
    <w:p w:rsidR="00474AE0" w:rsidRPr="000E098F" w:rsidRDefault="00474AE0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Em relação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a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imputação pela prática do crime do crime previsto no art. 33 da Lei nº 11.343/06, verifica-se que o indispensável juízo de certeza, necessário para um decreto condenatório, não se encontra presente, motivo pelo qual a sua absolvição é medida de rigor importância.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Em primeiro lugar, o Boletim de Ocorrência, informa que a prisão foi realizada na Rua XXXXXXXXXX, nº, XXXXXXXXXXX, ou seja, na residência do acusado, como também afirmou como sendo a residência do acusado, o local de venda de drogas.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No tocante à autoria, esta não restou devidamente comprovada, que haja vista o indiciado não ter sido pego em atividades de traficância, o que ocorreu foi tão somente a busca e apreensão em sua residência e ali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foi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localizado algumas pequenas porções de entorpecentes que o acusado utilizava para sustentar o seu vício.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O acusado foi uníssono em seu depoimento prestado na delegacia de polícia, relatando que é usuário de drogas e que nunca e não tinha nenhum interesse em comercialização.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Na residência, não foi encontrado qualquer outro tipo objeto que evidenciasse o fabrico de entorpecentes, tão pouco que evidenciasse a traficância e sim foi encontrada </w:t>
      </w:r>
      <w:proofErr w:type="spellStart"/>
      <w:r w:rsidRPr="000E098F">
        <w:rPr>
          <w:rFonts w:ascii="Book Antiqua" w:hAnsi="Book Antiqua"/>
          <w:b w:val="0"/>
          <w:shadow/>
          <w:sz w:val="24"/>
          <w:szCs w:val="24"/>
        </w:rPr>
        <w:t>pequenasporções</w:t>
      </w:r>
      <w:proofErr w:type="spell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espalhadas pelos cômodos da casa.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Vicente Greco Filho (Tóxicos. 14ª edição. São Paulo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, Saraiva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>, 2011. P. 155), com toda a acuidade que lhe é peculiar, assinalada que: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Os aspectos subjetivos de uma conduta, porém, só podem ser aferidos por circunstâncias objetivas, que o artigo enumera com a finalidade de orientação do juiz. Na verdade, o dispositivo nada acrescenta, mas tem uma intenção que o justifica, qual seja, a de chamar a atenção do magistrado para que aprecie todas as circunstâncias do crime e não apenas a quantidade da droga </w:t>
      </w:r>
      <w:r w:rsidRPr="000E098F">
        <w:rPr>
          <w:rFonts w:ascii="Book Antiqua" w:hAnsi="Book Antiqua"/>
          <w:i/>
          <w:shadow/>
          <w:sz w:val="24"/>
          <w:szCs w:val="24"/>
        </w:rPr>
        <w:lastRenderedPageBreak/>
        <w:t>apreendida, critério simplista e único considerado na vigência do art. 281 do Código Penal antes do Decreto-Lei. A quantidade da droga, não se nega, é fator importante, mas não pode ser exclusivo, devendo, pois, o juiz apreciar as demais circunstâncias que envolvem o delito, tais como o local e as condições em que se desenvolveu a ação criminosa, as circunstâncias da prisão, bem como a conduta e os antecedentes do agente. (Grifado)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 abordagem policial ocorreu em razão de patrulhamento de rotina, que pa</w:t>
      </w:r>
      <w:r w:rsidR="00F3041C" w:rsidRPr="000E098F">
        <w:rPr>
          <w:rFonts w:ascii="Book Antiqua" w:hAnsi="Book Antiqua"/>
          <w:b w:val="0"/>
          <w:shadow/>
          <w:sz w:val="24"/>
          <w:szCs w:val="24"/>
        </w:rPr>
        <w:t xml:space="preserve">rtiu da ordem do </w:t>
      </w:r>
      <w:proofErr w:type="gramStart"/>
      <w:r w:rsidR="00F3041C" w:rsidRPr="000E098F">
        <w:rPr>
          <w:rFonts w:ascii="Book Antiqua" w:hAnsi="Book Antiqua"/>
          <w:b w:val="0"/>
          <w:shadow/>
          <w:sz w:val="24"/>
          <w:szCs w:val="24"/>
        </w:rPr>
        <w:t>r.</w:t>
      </w:r>
      <w:proofErr w:type="gramEnd"/>
      <w:r w:rsidR="00F3041C" w:rsidRPr="000E098F">
        <w:rPr>
          <w:rFonts w:ascii="Book Antiqua" w:hAnsi="Book Antiqua"/>
          <w:b w:val="0"/>
          <w:shadow/>
          <w:sz w:val="24"/>
          <w:szCs w:val="24"/>
        </w:rPr>
        <w:t xml:space="preserve"> juiz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</w:t>
      </w:r>
      <w:r w:rsidR="00F3041C" w:rsidRPr="000E098F">
        <w:rPr>
          <w:rFonts w:ascii="Book Antiqua" w:hAnsi="Book Antiqua"/>
          <w:b w:val="0"/>
          <w:shadow/>
          <w:sz w:val="24"/>
          <w:szCs w:val="24"/>
        </w:rPr>
        <w:t>que deferiu a devida atividade militar para apuração de eventuais crimes nesta cidade.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 fazer-se peculiar presunção de veracidade poderíamos caminhar em sentido perigoso, de afastamento dos princípios constitucionais da presunção de inocência, do contraditório e da ampla defesa.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F3041C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Houve apreensão de uma pequena quantidade de droga, muito mais a indicar uso do que tráfico. É sabido que a quantidade por si só (pouco ou não) não define o delito, mas aponta caminhos.</w:t>
      </w:r>
    </w:p>
    <w:p w:rsidR="00F3041C" w:rsidRPr="000E098F" w:rsidRDefault="00F3041C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Não bastasse a questão da quantidade, que é pouca, temos que nenhum outro elemento aponta o tráfico. Houve uma busca na casa do </w:t>
      </w:r>
      <w:r w:rsidR="00F3041C" w:rsidRPr="000E098F">
        <w:rPr>
          <w:rFonts w:ascii="Book Antiqua" w:hAnsi="Book Antiqua"/>
          <w:b w:val="0"/>
          <w:shadow/>
          <w:sz w:val="24"/>
          <w:szCs w:val="24"/>
        </w:rPr>
        <w:t>indiciado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e não encontraram nada e mais nenhum objeto que aponte o tráfico de drogas. Não foram apreendidas cadernetas, balanças, celulares, ou outros objetos, </w:t>
      </w:r>
      <w:r w:rsidR="00F3041C" w:rsidRPr="000E098F">
        <w:rPr>
          <w:rFonts w:ascii="Book Antiqua" w:hAnsi="Book Antiqua"/>
          <w:b w:val="0"/>
          <w:shadow/>
          <w:sz w:val="24"/>
          <w:szCs w:val="24"/>
        </w:rPr>
        <w:t>o que descaracteriza completamente o crime de tráfico de drogas.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Totalmente incoerente e desconexo as alegações do </w:t>
      </w:r>
      <w:r w:rsidRPr="000E098F">
        <w:rPr>
          <w:rFonts w:ascii="Book Antiqua" w:hAnsi="Book Antiqua"/>
          <w:b w:val="0"/>
          <w:i/>
          <w:shadow/>
          <w:sz w:val="24"/>
          <w:szCs w:val="24"/>
        </w:rPr>
        <w:t>parquet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uma vez que conforme demonstrado e relatado pelos milicianos, </w:t>
      </w:r>
      <w:r w:rsidR="00083A56" w:rsidRPr="000E098F">
        <w:rPr>
          <w:rFonts w:ascii="Book Antiqua" w:hAnsi="Book Antiqua"/>
          <w:b w:val="0"/>
          <w:shadow/>
          <w:sz w:val="24"/>
          <w:szCs w:val="24"/>
        </w:rPr>
        <w:t>Alisson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não foi flagrado vendendo drogas, não tentou fugir, ou escondeu entorpecentes, ou foram </w:t>
      </w:r>
      <w:proofErr w:type="spellStart"/>
      <w:r w:rsidR="00083A56" w:rsidRPr="000E098F">
        <w:rPr>
          <w:rFonts w:ascii="Book Antiqua" w:hAnsi="Book Antiqua"/>
          <w:b w:val="0"/>
          <w:shadow/>
          <w:sz w:val="24"/>
          <w:szCs w:val="24"/>
        </w:rPr>
        <w:t>encontradosapetrechos</w:t>
      </w:r>
      <w:proofErr w:type="spellEnd"/>
      <w:r w:rsidR="00083A56" w:rsidRPr="000E098F">
        <w:rPr>
          <w:rFonts w:ascii="Book Antiqua" w:hAnsi="Book Antiqua"/>
          <w:b w:val="0"/>
          <w:shadow/>
          <w:sz w:val="24"/>
          <w:szCs w:val="24"/>
        </w:rPr>
        <w:t xml:space="preserve"> que evidencia a traficância em sua residência.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Também, não se pode esquecer que não existiu qualquer monitoramento ou investigação prévia para com as atitudes e condutas do acusado, ou seja, a </w:t>
      </w:r>
      <w:r w:rsidRPr="000E098F">
        <w:rPr>
          <w:rFonts w:ascii="Book Antiqua" w:hAnsi="Book Antiqua"/>
          <w:b w:val="0"/>
          <w:shadow/>
          <w:sz w:val="24"/>
          <w:szCs w:val="24"/>
        </w:rPr>
        <w:lastRenderedPageBreak/>
        <w:t xml:space="preserve">abordagem se deu por motivo de um mandado de </w:t>
      </w:r>
      <w:r w:rsidR="00083A56" w:rsidRPr="000E098F">
        <w:rPr>
          <w:rFonts w:ascii="Book Antiqua" w:hAnsi="Book Antiqua"/>
          <w:b w:val="0"/>
          <w:shadow/>
          <w:sz w:val="24"/>
          <w:szCs w:val="24"/>
        </w:rPr>
        <w:t>busca e apreensão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, pois os Militares se encontravam em diligência naquela região, não especificamente voltada para flagrar o acusado, particularidade que, faz crer que a prova produzida pelo Parquet é 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insuficiente para escoltar a certeza de que os entorpecentes que o defendente trazia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consigo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>, tinham a finalidade de saciar o vício de outras pessoas, senão somente o dele próprio.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Não podemos esquecer que se fosse flagrado traficando ou se as supostas denúncias fossem verdadeiras, os militares teriam apreendido a terceira pessoa que estaria na companhia de </w:t>
      </w:r>
      <w:r w:rsidR="00083A56" w:rsidRPr="000E098F">
        <w:rPr>
          <w:rFonts w:ascii="Book Antiqua" w:hAnsi="Book Antiqua"/>
          <w:b w:val="0"/>
          <w:shadow/>
          <w:sz w:val="24"/>
          <w:szCs w:val="24"/>
        </w:rPr>
        <w:t>Alisson, um suposto cliente</w:t>
      </w:r>
      <w:r w:rsidRPr="000E098F">
        <w:rPr>
          <w:rFonts w:ascii="Book Antiqua" w:hAnsi="Book Antiqua"/>
          <w:b w:val="0"/>
          <w:shadow/>
          <w:sz w:val="24"/>
          <w:szCs w:val="24"/>
        </w:rPr>
        <w:t>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A insegurança é manifesta, eis que os policiais divergem inteiramente nas versões que apresentam em juízo.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Nesse sentido: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0E098F" w:rsidP="00083A56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>“</w:t>
      </w:r>
      <w:r w:rsidR="00C977BE" w:rsidRPr="000E098F">
        <w:rPr>
          <w:rFonts w:ascii="Book Antiqua" w:hAnsi="Book Antiqua"/>
          <w:i/>
          <w:shadow/>
          <w:sz w:val="24"/>
          <w:szCs w:val="24"/>
        </w:rPr>
        <w:t>TRÁFICO DE ENTORPECENTES. ABSOLVIÇÃO. POSSIBILIDADE. DEPOIMENTOS CONTRADITÓRIOS DE POLICIAIS. ÚNICA PROVA. CONJUNTO PROBATÓRIO DUVIDOSO E INSUBSISTENTE. MEROS INDÍCIOS. INSUFICIÊNCIA PARA EMBASAR A CONDENAÇÃO. IN DUBIO PRO REO. ABSOLVIÇÃO DECRETADA. RECURSO PROVIDO</w:t>
      </w:r>
      <w:r w:rsidR="00C977BE" w:rsidRPr="000E098F">
        <w:rPr>
          <w:rFonts w:ascii="Book Antiqua" w:hAnsi="Book Antiqua"/>
          <w:b w:val="0"/>
          <w:i/>
          <w:shadow/>
          <w:sz w:val="24"/>
          <w:szCs w:val="24"/>
        </w:rPr>
        <w:t>. - Não se pode condenar ninguém como traficante com base em meras suposições. A gravidade do crime exige prova cabal e perfeita, de modo que, inexistindo esta nos autos, impõe-se seja decretada a absolvição, em observância ao princípio in dubio pro reo. - A simples probabilidade de autoria, tratando-se de mera etapa da verdade, não constitui certeza por si só. - Recurso provido.</w:t>
      </w:r>
      <w:proofErr w:type="gramStart"/>
      <w:r>
        <w:rPr>
          <w:rFonts w:ascii="Book Antiqua" w:hAnsi="Book Antiqua"/>
          <w:b w:val="0"/>
          <w:i/>
          <w:shadow/>
          <w:sz w:val="24"/>
          <w:szCs w:val="24"/>
        </w:rPr>
        <w:t>”</w:t>
      </w:r>
      <w:r w:rsidR="00C977BE" w:rsidRPr="000E098F">
        <w:rPr>
          <w:rFonts w:ascii="Book Antiqua" w:hAnsi="Book Antiqua"/>
          <w:i/>
          <w:shadow/>
          <w:sz w:val="24"/>
          <w:szCs w:val="24"/>
        </w:rPr>
        <w:t>(</w:t>
      </w:r>
      <w:proofErr w:type="gramEnd"/>
      <w:r w:rsidR="00C977BE" w:rsidRPr="000E098F">
        <w:rPr>
          <w:rFonts w:ascii="Book Antiqua" w:hAnsi="Book Antiqua"/>
          <w:i/>
          <w:shadow/>
          <w:sz w:val="24"/>
          <w:szCs w:val="24"/>
        </w:rPr>
        <w:t xml:space="preserve">TJ-MG - APR: 10024131061038001 MG, Relator: </w:t>
      </w:r>
      <w:proofErr w:type="spellStart"/>
      <w:r w:rsidR="00C977BE" w:rsidRPr="000E098F">
        <w:rPr>
          <w:rFonts w:ascii="Book Antiqua" w:hAnsi="Book Antiqua"/>
          <w:i/>
          <w:shadow/>
          <w:sz w:val="24"/>
          <w:szCs w:val="24"/>
        </w:rPr>
        <w:t>Doorgal</w:t>
      </w:r>
      <w:proofErr w:type="spellEnd"/>
      <w:r w:rsidR="00C977BE" w:rsidRPr="000E098F">
        <w:rPr>
          <w:rFonts w:ascii="Book Antiqua" w:hAnsi="Book Antiqua"/>
          <w:i/>
          <w:shadow/>
          <w:sz w:val="24"/>
          <w:szCs w:val="24"/>
        </w:rPr>
        <w:t xml:space="preserve"> Andrada, Data de Julgamento: 08/01/2014, Câmaras Criminais / 4ª CÂMARA CRIMINAL, Data de Publicação: 14/01/2014)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Importante destacar, que </w:t>
      </w:r>
      <w:r w:rsidR="00C86A2C" w:rsidRPr="000E098F">
        <w:rPr>
          <w:rFonts w:ascii="Book Antiqua" w:hAnsi="Book Antiqua"/>
          <w:b w:val="0"/>
          <w:shadow/>
          <w:sz w:val="24"/>
          <w:szCs w:val="24"/>
        </w:rPr>
        <w:t>não existem outros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históricos de ocorrência em nome do acusado, não caracterizando o tráfico de entorpecentes. 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lastRenderedPageBreak/>
        <w:t>Excelência</w:t>
      </w:r>
      <w:r w:rsidR="002D0974" w:rsidRPr="000E098F">
        <w:rPr>
          <w:rFonts w:ascii="Book Antiqua" w:hAnsi="Book Antiqua"/>
          <w:b w:val="0"/>
          <w:shadow/>
          <w:sz w:val="24"/>
          <w:szCs w:val="24"/>
        </w:rPr>
        <w:t xml:space="preserve"> é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notório que o usuário de drogas procura o local onde poderá ser encontrada a droga, quando não tem em um lugar ele procura nos arredores e assim vai rodando a região até encontrar e saciar seu vício. Diferente do traficante, que tem seu “ponto de venda” já devidamente conhecido pelos usuários.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Para que uma decisão condenatória seja imposta não bastam simples presunções, sendo indispensável,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prova concreta e cabal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da autoria e materialidade, de forma que a menor dúvida acerca de sua condenação deve servir em favor do acusado.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Nesse diapasão, </w:t>
      </w:r>
      <w:r w:rsidR="00C86A2C" w:rsidRPr="000E098F">
        <w:rPr>
          <w:rFonts w:ascii="Book Antiqua" w:hAnsi="Book Antiqua"/>
          <w:b w:val="0"/>
          <w:shadow/>
          <w:sz w:val="24"/>
          <w:szCs w:val="24"/>
        </w:rPr>
        <w:t>os nossos tribunais, de maneira pacífica, vêm</w:t>
      </w: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entendendo: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86A2C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“já se disse que, entre manter preso um inocente e libertar-se, em razão de insuficiência dos dados fáticos, um culpado, há de se ficar com esta última opção.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 xml:space="preserve"> É inconcebível que o Estado não possua elementos para a pronta individualização dos réus. A perda da liberdade somente merece endosso quando alicerçada em elementos seguros sobre a culpabilidade do cidadão e envolvimento em ação penal que desaguou em decreto condenatório (STF – 2ª TURMA – HC – j. 11.03.97 – rel. Marco Aurélio – RTJ 164/988) (grifo nosso).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Frisa-se, ainda, que em matéria criminal a dúvida caminha em favor do réu, observando-se o princípio do In Dubio Pro Reo:</w:t>
      </w: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0E098F" w:rsidP="00C86A2C">
      <w:pPr>
        <w:pStyle w:val="Corpodetexto3"/>
        <w:ind w:left="2835"/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b w:val="0"/>
          <w:i/>
          <w:shadow/>
          <w:sz w:val="24"/>
          <w:szCs w:val="24"/>
        </w:rPr>
        <w:t>“</w:t>
      </w:r>
      <w:r w:rsidR="00C977BE" w:rsidRPr="000E098F">
        <w:rPr>
          <w:rFonts w:ascii="Book Antiqua" w:hAnsi="Book Antiqua"/>
          <w:b w:val="0"/>
          <w:i/>
          <w:shadow/>
          <w:sz w:val="24"/>
          <w:szCs w:val="24"/>
        </w:rPr>
        <w:t>TRÁFICO E ASSOCIAÇÃO. DEPOIMENTO DE POLICIAL ISOLADO NOS AUTOS. INSUFICIÊNCIA PARA EMBASAR CONDENAÇÃO. APLICAÇÃO DO PRINCÍPIO 'IN DUBIO PRO REO'. ABSOLVIÇÃO.</w:t>
      </w:r>
      <w:r w:rsidRPr="000E098F">
        <w:rPr>
          <w:rFonts w:ascii="Book Antiqua" w:hAnsi="Book Antiqua"/>
          <w:b w:val="0"/>
          <w:i/>
          <w:shadow/>
          <w:sz w:val="24"/>
          <w:szCs w:val="24"/>
        </w:rPr>
        <w:t>”</w:t>
      </w:r>
      <w:r w:rsidR="00C977BE" w:rsidRPr="000E098F">
        <w:rPr>
          <w:rFonts w:ascii="Book Antiqua" w:hAnsi="Book Antiqua"/>
          <w:i/>
          <w:shadow/>
          <w:sz w:val="24"/>
          <w:szCs w:val="24"/>
        </w:rPr>
        <w:t xml:space="preserve"> (TJMG, APCR 1.0481.03.023.173-4/0001 - 2ª Câmara Criminal - Rel. Des. Herculano Rodrigues</w:t>
      </w:r>
      <w:proofErr w:type="gramStart"/>
      <w:r w:rsidR="00C977BE" w:rsidRPr="000E098F">
        <w:rPr>
          <w:rFonts w:ascii="Book Antiqua" w:hAnsi="Book Antiqua"/>
          <w:i/>
          <w:shadow/>
          <w:sz w:val="24"/>
          <w:szCs w:val="24"/>
        </w:rPr>
        <w:t>)</w:t>
      </w:r>
      <w:proofErr w:type="gramEnd"/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shadow/>
          <w:sz w:val="24"/>
          <w:szCs w:val="24"/>
        </w:rPr>
      </w:pPr>
    </w:p>
    <w:p w:rsidR="00C977BE" w:rsidRPr="000E098F" w:rsidRDefault="00C977BE" w:rsidP="00C977BE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Destarte, o acusado deve ser absolvido, com fulcro no art. 386, inc. VII do Código de Processo Penal (com redação de</w:t>
      </w:r>
      <w:r w:rsidR="00C86A2C" w:rsidRPr="000E098F">
        <w:rPr>
          <w:rFonts w:ascii="Book Antiqua" w:hAnsi="Book Antiqua"/>
          <w:b w:val="0"/>
          <w:shadow/>
          <w:sz w:val="24"/>
          <w:szCs w:val="24"/>
        </w:rPr>
        <w:t>terminada pela Lei 11.690/2008), haja vista não ter cometido nenhum crime relacionado ao tráfico de drogas.</w:t>
      </w:r>
    </w:p>
    <w:p w:rsidR="00C977BE" w:rsidRPr="000E098F" w:rsidRDefault="00C977BE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F273B3" w:rsidP="00F273B3">
      <w:pPr>
        <w:pStyle w:val="Corpodetexto3"/>
        <w:spacing w:line="360" w:lineRule="auto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shadow/>
          <w:sz w:val="24"/>
          <w:szCs w:val="24"/>
        </w:rPr>
        <w:t>DA DESCLASSIFICAÇÃO PARA O ART. 28 DA LEI 11.343/06</w:t>
      </w:r>
    </w:p>
    <w:p w:rsidR="00C977BE" w:rsidRPr="000E098F" w:rsidRDefault="00C977BE" w:rsidP="00E91B6E">
      <w:pPr>
        <w:pStyle w:val="Corpodetexto3"/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Primeiramente, cabe aduzir que o acusado não pratica, na realidade, o comércio de substancias entorpecente. A verdade é que o acusado, sendo usuário e não comerciante de drogas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, é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vítima dos que lucram com o mercado do tráfico, desse sistema destruidor das drogas que assola cada vez mais o país e o mundo.</w:t>
      </w: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Outrossim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>, o ora acusado deve ser submetido a tratamento médico adequado, nos termos do § 7º do art. 28, a fim de que possa se livrar do vício, bem como requerido nestas Alegações Preliminares.</w:t>
      </w: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 xml:space="preserve">Portanto, </w:t>
      </w:r>
      <w:proofErr w:type="gramStart"/>
      <w:r w:rsidRPr="000E098F">
        <w:rPr>
          <w:rFonts w:ascii="Book Antiqua" w:hAnsi="Book Antiqua"/>
          <w:b w:val="0"/>
          <w:shadow/>
          <w:sz w:val="24"/>
          <w:szCs w:val="24"/>
        </w:rPr>
        <w:t>mister</w:t>
      </w:r>
      <w:proofErr w:type="gramEnd"/>
      <w:r w:rsidRPr="000E098F">
        <w:rPr>
          <w:rFonts w:ascii="Book Antiqua" w:hAnsi="Book Antiqua"/>
          <w:b w:val="0"/>
          <w:shadow/>
          <w:sz w:val="24"/>
          <w:szCs w:val="24"/>
        </w:rPr>
        <w:t xml:space="preserve"> a desclassificação do tipo penal imputado ao acusado do art. 33 para o art. 28 da lei em comento, pois este é o entendimento pacífico dos nossos Tribunais a respeito.</w:t>
      </w: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977BE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shadow/>
          <w:sz w:val="24"/>
          <w:szCs w:val="24"/>
          <w:u w:val="single"/>
        </w:rPr>
      </w:pPr>
      <w:r w:rsidRPr="000E098F">
        <w:rPr>
          <w:rFonts w:ascii="Book Antiqua" w:hAnsi="Book Antiqua"/>
          <w:shadow/>
          <w:sz w:val="24"/>
          <w:szCs w:val="24"/>
          <w:u w:val="single"/>
        </w:rPr>
        <w:t xml:space="preserve">Por </w:t>
      </w:r>
      <w:r w:rsidR="000B0BBE" w:rsidRPr="000E098F">
        <w:rPr>
          <w:rFonts w:ascii="Book Antiqua" w:hAnsi="Book Antiqua"/>
          <w:shadow/>
          <w:sz w:val="24"/>
          <w:szCs w:val="24"/>
          <w:u w:val="single"/>
        </w:rPr>
        <w:t>todo</w:t>
      </w:r>
      <w:r w:rsidRPr="000E098F">
        <w:rPr>
          <w:rFonts w:ascii="Book Antiqua" w:hAnsi="Book Antiqua"/>
          <w:shadow/>
          <w:sz w:val="24"/>
          <w:szCs w:val="24"/>
          <w:u w:val="single"/>
        </w:rPr>
        <w:t xml:space="preserve"> exposto, restando constatado que o indiciado é somente um usuário de drogas e que a substância apreendida seria utilizada para consumo próprio, requer a Defesa a desclassificação para o delito tipificado no art. 28 da Lei de tóxicos.</w:t>
      </w:r>
    </w:p>
    <w:p w:rsidR="00952881" w:rsidRPr="000E098F" w:rsidRDefault="00952881" w:rsidP="00952881">
      <w:pPr>
        <w:pStyle w:val="Corpodetexto3"/>
        <w:tabs>
          <w:tab w:val="left" w:pos="3293"/>
        </w:tabs>
        <w:spacing w:line="360" w:lineRule="auto"/>
        <w:ind w:firstLine="1704"/>
        <w:rPr>
          <w:rFonts w:ascii="Book Antiqua" w:hAnsi="Book Antiqua"/>
          <w:b w:val="0"/>
          <w:shadow/>
          <w:sz w:val="24"/>
          <w:szCs w:val="24"/>
        </w:rPr>
      </w:pPr>
    </w:p>
    <w:p w:rsidR="00952881" w:rsidRPr="000E098F" w:rsidRDefault="000B0BBE" w:rsidP="000B0BBE">
      <w:pPr>
        <w:pStyle w:val="Corpodetexto3"/>
        <w:tabs>
          <w:tab w:val="left" w:pos="3293"/>
        </w:tabs>
        <w:spacing w:line="360" w:lineRule="auto"/>
        <w:rPr>
          <w:rFonts w:ascii="Book Antiqua" w:hAnsi="Book Antiqua"/>
          <w:shadow/>
          <w:sz w:val="24"/>
          <w:szCs w:val="24"/>
        </w:rPr>
      </w:pPr>
      <w:r w:rsidRPr="000E098F">
        <w:rPr>
          <w:rFonts w:ascii="Book Antiqua" w:hAnsi="Book Antiqua"/>
          <w:shadow/>
          <w:sz w:val="24"/>
          <w:szCs w:val="24"/>
        </w:rPr>
        <w:t>DA ISENÇÃO DAS CUSTAS PROCESSUAIS</w:t>
      </w: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rPr>
          <w:rFonts w:ascii="Book Antiqua" w:hAnsi="Book Antiqua"/>
          <w:shadow/>
          <w:sz w:val="24"/>
          <w:szCs w:val="24"/>
        </w:rPr>
      </w:pP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O acusado faz jus à isenção desse recolhimento, com fulcro nos art. 3º da Lei 1.060/50, vez que é hipossuficiente econômico, não dispondo de condições financeiras para arcar com o pagamento.</w:t>
      </w: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Inúmeros julgados proferidos tanto por este Tribunal de Justiça mineiro quanto pelo Superior Tribunal de Justiça fundamentam esse pedido.</w:t>
      </w: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0B0BBE" w:rsidRPr="000E098F" w:rsidRDefault="000B0BBE" w:rsidP="000B0BBE">
      <w:pPr>
        <w:pStyle w:val="Corpodetexto3"/>
        <w:tabs>
          <w:tab w:val="left" w:pos="3293"/>
        </w:tabs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Diante do exposto, requer o reconhecimento judicial do direito à isenção ao pagamento de custas processuais.</w:t>
      </w:r>
    </w:p>
    <w:p w:rsidR="000B0BBE" w:rsidRPr="000E098F" w:rsidRDefault="000B0BBE" w:rsidP="00760395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6E7ED7" w:rsidRPr="000E098F" w:rsidRDefault="009E4556" w:rsidP="006E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2835"/>
        </w:tabs>
        <w:spacing w:after="100" w:afterAutospacing="1" w:line="276" w:lineRule="auto"/>
        <w:ind w:left="709" w:right="765"/>
        <w:jc w:val="center"/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</w:pPr>
      <w:r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>(4</w:t>
      </w:r>
      <w:r w:rsidR="00474AE0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) </w:t>
      </w:r>
      <w:r w:rsidR="006E7ED7" w:rsidRPr="000E098F">
        <w:rPr>
          <w:rFonts w:ascii="Book Antiqua" w:eastAsia="Calibri" w:hAnsi="Book Antiqua"/>
          <w:b/>
          <w:color w:val="FFFFFF" w:themeColor="background1"/>
          <w:sz w:val="24"/>
          <w:szCs w:val="24"/>
          <w:lang w:eastAsia="en-US"/>
        </w:rPr>
        <w:t xml:space="preserve">– EM CONCLUSÃO </w:t>
      </w:r>
    </w:p>
    <w:p w:rsidR="0046389B" w:rsidRPr="000E098F" w:rsidRDefault="0046389B" w:rsidP="00842E60">
      <w:pPr>
        <w:tabs>
          <w:tab w:val="left" w:pos="0"/>
        </w:tabs>
        <w:spacing w:line="360" w:lineRule="auto"/>
        <w:ind w:firstLine="2835"/>
        <w:jc w:val="both"/>
        <w:rPr>
          <w:rFonts w:ascii="Book Antiqua" w:hAnsi="Book Antiqua" w:cs="Arial"/>
          <w:color w:val="FFFFFF" w:themeColor="background1"/>
          <w:sz w:val="24"/>
          <w:szCs w:val="24"/>
        </w:rPr>
      </w:pPr>
    </w:p>
    <w:p w:rsidR="000B0BBE" w:rsidRPr="000E098F" w:rsidRDefault="00842E60" w:rsidP="00D14C2D">
      <w:pPr>
        <w:tabs>
          <w:tab w:val="left" w:pos="0"/>
        </w:tabs>
        <w:spacing w:line="360" w:lineRule="auto"/>
        <w:ind w:firstLine="2835"/>
        <w:jc w:val="both"/>
        <w:rPr>
          <w:rFonts w:ascii="Book Antiqua" w:hAnsi="Book Antiqua"/>
          <w:b/>
          <w:i/>
          <w:shadow/>
          <w:sz w:val="24"/>
          <w:szCs w:val="24"/>
        </w:rPr>
      </w:pPr>
      <w:r w:rsidRPr="00024172">
        <w:rPr>
          <w:rFonts w:ascii="Book Antiqua" w:hAnsi="Book Antiqua" w:cs="Arial"/>
          <w:sz w:val="24"/>
          <w:szCs w:val="24"/>
        </w:rPr>
        <w:tab/>
      </w:r>
      <w:r w:rsidR="000B0BBE" w:rsidRPr="000E098F">
        <w:rPr>
          <w:rFonts w:ascii="Book Antiqua" w:hAnsi="Book Antiqua"/>
          <w:shadow/>
          <w:sz w:val="24"/>
          <w:szCs w:val="24"/>
        </w:rPr>
        <w:t xml:space="preserve">Diante do exposto, Douto Magistrado, como não ocorre nenhuma das circunstâncias, que autorizem </w:t>
      </w:r>
      <w:proofErr w:type="gramStart"/>
      <w:r w:rsidR="000B0BBE" w:rsidRPr="000E098F">
        <w:rPr>
          <w:rFonts w:ascii="Book Antiqua" w:hAnsi="Book Antiqua"/>
          <w:shadow/>
          <w:sz w:val="24"/>
          <w:szCs w:val="24"/>
        </w:rPr>
        <w:t>a</w:t>
      </w:r>
      <w:proofErr w:type="gramEnd"/>
      <w:r w:rsidR="000B0BBE" w:rsidRPr="000E098F">
        <w:rPr>
          <w:rFonts w:ascii="Book Antiqua" w:hAnsi="Book Antiqua"/>
          <w:shadow/>
          <w:sz w:val="24"/>
          <w:szCs w:val="24"/>
        </w:rPr>
        <w:t xml:space="preserve"> custódia, do acusado, passamo</w:t>
      </w:r>
      <w:r w:rsidR="000B0BBE" w:rsidRPr="000E098F">
        <w:rPr>
          <w:rFonts w:ascii="Book Antiqua" w:hAnsi="Book Antiqua"/>
          <w:b/>
          <w:shadow/>
          <w:sz w:val="24"/>
          <w:szCs w:val="24"/>
        </w:rPr>
        <w:t xml:space="preserve">s para os devidos requerimentos </w:t>
      </w:r>
      <w:r w:rsidR="000B0BBE" w:rsidRPr="000E098F">
        <w:rPr>
          <w:rFonts w:ascii="Book Antiqua" w:hAnsi="Book Antiqua"/>
          <w:b/>
          <w:i/>
          <w:shadow/>
          <w:sz w:val="24"/>
          <w:szCs w:val="24"/>
        </w:rPr>
        <w:t>in fine:</w:t>
      </w:r>
    </w:p>
    <w:p w:rsidR="0046389B" w:rsidRPr="000E098F" w:rsidRDefault="0046389B" w:rsidP="000B0BBE">
      <w:pPr>
        <w:pStyle w:val="Corpodetexto3"/>
        <w:spacing w:line="360" w:lineRule="auto"/>
        <w:ind w:firstLine="2835"/>
        <w:rPr>
          <w:rFonts w:ascii="Book Antiqua" w:hAnsi="Book Antiqua"/>
          <w:b w:val="0"/>
          <w:i/>
          <w:shadow/>
          <w:sz w:val="24"/>
          <w:szCs w:val="24"/>
        </w:rPr>
      </w:pPr>
    </w:p>
    <w:p w:rsidR="00C61B96" w:rsidRPr="005B2A97" w:rsidRDefault="00102C65" w:rsidP="00B04EA6">
      <w:pPr>
        <w:pStyle w:val="Corpodetexto3"/>
        <w:spacing w:line="360" w:lineRule="auto"/>
        <w:ind w:firstLine="2835"/>
        <w:rPr>
          <w:rFonts w:ascii="Book Antiqua" w:hAnsi="Book Antiqua"/>
          <w:shadow/>
          <w:sz w:val="24"/>
          <w:szCs w:val="24"/>
        </w:rPr>
      </w:pPr>
      <w:proofErr w:type="spellStart"/>
      <w:r w:rsidRPr="000E098F">
        <w:rPr>
          <w:rFonts w:ascii="Book Antiqua" w:eastAsiaTheme="minorHAnsi" w:hAnsi="Book Antiqua"/>
          <w:i/>
          <w:iCs/>
          <w:shadow/>
          <w:sz w:val="24"/>
          <w:szCs w:val="24"/>
          <w:lang w:eastAsia="en-US"/>
        </w:rPr>
        <w:t>Ex</w:t>
      </w:r>
      <w:proofErr w:type="spellEnd"/>
      <w:r w:rsidRPr="000E098F">
        <w:rPr>
          <w:rFonts w:ascii="Book Antiqua" w:eastAsiaTheme="minorHAnsi" w:hAnsi="Book Antiqua"/>
          <w:i/>
          <w:iCs/>
          <w:shadow/>
          <w:sz w:val="24"/>
          <w:szCs w:val="24"/>
          <w:lang w:eastAsia="en-US"/>
        </w:rPr>
        <w:t xml:space="preserve"> Positis</w:t>
      </w:r>
      <w:r w:rsidRPr="000E098F">
        <w:rPr>
          <w:rFonts w:ascii="Book Antiqua" w:eastAsiaTheme="minorHAnsi" w:hAnsi="Book Antiqua"/>
          <w:shadow/>
          <w:sz w:val="24"/>
          <w:szCs w:val="24"/>
          <w:lang w:eastAsia="en-US"/>
        </w:rPr>
        <w:t xml:space="preserve">, </w:t>
      </w:r>
      <w:r w:rsidRPr="005B2A97">
        <w:rPr>
          <w:rFonts w:ascii="Book Antiqua" w:eastAsiaTheme="minorHAnsi" w:hAnsi="Book Antiqua"/>
          <w:shadow/>
          <w:sz w:val="24"/>
          <w:szCs w:val="24"/>
          <w:lang w:eastAsia="en-US"/>
        </w:rPr>
        <w:t xml:space="preserve">diante dos argumentos ofertados, da prova produzida e dos temas jurídicos acima citados, fácil é perceber </w:t>
      </w:r>
      <w:proofErr w:type="spellStart"/>
      <w:r w:rsidRPr="005B2A97">
        <w:rPr>
          <w:rFonts w:ascii="Book Antiqua" w:eastAsiaTheme="minorHAnsi" w:hAnsi="Book Antiqua"/>
          <w:shadow/>
          <w:sz w:val="24"/>
          <w:szCs w:val="24"/>
          <w:lang w:eastAsia="en-US"/>
        </w:rPr>
        <w:t>que</w:t>
      </w:r>
      <w:r w:rsidR="000B0BBE" w:rsidRPr="005B2A97">
        <w:rPr>
          <w:rFonts w:ascii="Book Antiqua" w:hAnsi="Book Antiqua"/>
          <w:shadow/>
          <w:sz w:val="24"/>
          <w:szCs w:val="24"/>
        </w:rPr>
        <w:t>o</w:t>
      </w:r>
      <w:proofErr w:type="spellEnd"/>
      <w:r w:rsidR="000B0BBE" w:rsidRPr="005B2A97">
        <w:rPr>
          <w:rFonts w:ascii="Book Antiqua" w:hAnsi="Book Antiqua"/>
          <w:shadow/>
          <w:sz w:val="24"/>
          <w:szCs w:val="24"/>
        </w:rPr>
        <w:t xml:space="preserve"> requerente possui</w:t>
      </w:r>
      <w:r w:rsidRPr="005B2A97">
        <w:rPr>
          <w:rFonts w:ascii="Book Antiqua" w:hAnsi="Book Antiqua"/>
          <w:shadow/>
          <w:sz w:val="24"/>
          <w:szCs w:val="24"/>
        </w:rPr>
        <w:t xml:space="preserve"> o pleno direito à liberdade o que</w:t>
      </w:r>
      <w:r w:rsidR="00C61B96" w:rsidRPr="005B2A97">
        <w:rPr>
          <w:rFonts w:ascii="Book Antiqua" w:hAnsi="Book Antiqua"/>
          <w:shadow/>
          <w:sz w:val="24"/>
          <w:szCs w:val="24"/>
        </w:rPr>
        <w:t xml:space="preserve"> requer:</w:t>
      </w:r>
    </w:p>
    <w:p w:rsidR="00C61B96" w:rsidRPr="000E098F" w:rsidRDefault="00C61B96" w:rsidP="00B04EA6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C61B96" w:rsidRPr="000E098F" w:rsidRDefault="00C61B96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Que seja Concedida Liberdade provisória sem FIANÇA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ao</w:t>
      </w:r>
      <w:r w:rsidR="00766008" w:rsidRPr="000E098F">
        <w:rPr>
          <w:rFonts w:ascii="Book Antiqua" w:hAnsi="Book Antiqua"/>
          <w:i/>
          <w:shadow/>
          <w:sz w:val="24"/>
          <w:szCs w:val="24"/>
        </w:rPr>
        <w:t>s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 Requerente</w:t>
      </w:r>
      <w:proofErr w:type="gramEnd"/>
      <w:r w:rsidRPr="000E098F">
        <w:rPr>
          <w:rFonts w:ascii="Book Antiqua" w:hAnsi="Book Antiqua"/>
          <w:i/>
          <w:shadow/>
          <w:sz w:val="24"/>
          <w:szCs w:val="24"/>
        </w:rPr>
        <w:t>, nos moldes do art. 310, inciso III do CPP;</w:t>
      </w:r>
    </w:p>
    <w:p w:rsidR="00C61B96" w:rsidRPr="000E098F" w:rsidRDefault="00C61B96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C61B96" w:rsidRPr="000E098F" w:rsidRDefault="00C61B96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Por </w:t>
      </w:r>
      <w:r w:rsidR="00B04EA6" w:rsidRPr="000E098F">
        <w:rPr>
          <w:rFonts w:ascii="Book Antiqua" w:hAnsi="Book Antiqua"/>
          <w:i/>
          <w:shadow/>
          <w:sz w:val="24"/>
          <w:szCs w:val="24"/>
        </w:rPr>
        <w:t>consequência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 lógica, requer, seja determinada a expedição do competente alvará de soltura, para que </w:t>
      </w:r>
      <w:r w:rsidR="000B0BBE" w:rsidRPr="000E098F">
        <w:rPr>
          <w:rFonts w:ascii="Book Antiqua" w:hAnsi="Book Antiqua"/>
          <w:i/>
          <w:shadow/>
          <w:sz w:val="24"/>
          <w:szCs w:val="24"/>
        </w:rPr>
        <w:t>o acusado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 possa responder o processo em liberdade, voltar a trabalhar </w:t>
      </w:r>
      <w:r w:rsidR="00102C65" w:rsidRPr="000E098F">
        <w:rPr>
          <w:rFonts w:ascii="Book Antiqua" w:hAnsi="Book Antiqua"/>
          <w:i/>
          <w:shadow/>
          <w:sz w:val="24"/>
          <w:szCs w:val="24"/>
        </w:rPr>
        <w:t>bem como c</w:t>
      </w:r>
      <w:r w:rsidRPr="000E098F">
        <w:rPr>
          <w:rFonts w:ascii="Book Antiqua" w:hAnsi="Book Antiqua"/>
          <w:i/>
          <w:shadow/>
          <w:sz w:val="24"/>
          <w:szCs w:val="24"/>
        </w:rPr>
        <w:t>uidar de sua família;</w:t>
      </w:r>
    </w:p>
    <w:p w:rsidR="00C61B96" w:rsidRPr="000E098F" w:rsidRDefault="00C61B96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C61B96" w:rsidRPr="000E098F" w:rsidRDefault="00C61B96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>Comprometendo-se ainda o acusado, a comparecer</w:t>
      </w:r>
      <w:r w:rsidR="00766008" w:rsidRPr="000E098F">
        <w:rPr>
          <w:rFonts w:ascii="Book Antiqua" w:hAnsi="Book Antiqua"/>
          <w:i/>
          <w:shadow/>
          <w:sz w:val="24"/>
          <w:szCs w:val="24"/>
        </w:rPr>
        <w:t>em</w:t>
      </w:r>
      <w:r w:rsidRPr="000E098F">
        <w:rPr>
          <w:rFonts w:ascii="Book Antiqua" w:hAnsi="Book Antiqua"/>
          <w:i/>
          <w:shadow/>
          <w:sz w:val="24"/>
          <w:szCs w:val="24"/>
        </w:rPr>
        <w:t xml:space="preserve"> todos os atos processuais</w:t>
      </w:r>
      <w:r w:rsidR="00766008" w:rsidRPr="000E098F">
        <w:rPr>
          <w:rFonts w:ascii="Book Antiqua" w:hAnsi="Book Antiqua"/>
          <w:i/>
          <w:shadow/>
          <w:sz w:val="24"/>
          <w:szCs w:val="24"/>
        </w:rPr>
        <w:t xml:space="preserve"> conforme determinação deste </w:t>
      </w:r>
      <w:proofErr w:type="gramStart"/>
      <w:r w:rsidR="00766008" w:rsidRPr="000E098F">
        <w:rPr>
          <w:rFonts w:ascii="Book Antiqua" w:hAnsi="Book Antiqua"/>
          <w:i/>
          <w:shadow/>
          <w:sz w:val="24"/>
          <w:szCs w:val="24"/>
        </w:rPr>
        <w:t>r.</w:t>
      </w:r>
      <w:proofErr w:type="gramEnd"/>
      <w:r w:rsidR="00766008" w:rsidRPr="000E098F">
        <w:rPr>
          <w:rFonts w:ascii="Book Antiqua" w:hAnsi="Book Antiqua"/>
          <w:i/>
          <w:shadow/>
          <w:sz w:val="24"/>
          <w:szCs w:val="24"/>
        </w:rPr>
        <w:t xml:space="preserve"> juízo</w:t>
      </w:r>
      <w:r w:rsidRPr="000E098F">
        <w:rPr>
          <w:rFonts w:ascii="Book Antiqua" w:hAnsi="Book Antiqua"/>
          <w:i/>
          <w:shadow/>
          <w:sz w:val="24"/>
          <w:szCs w:val="24"/>
        </w:rPr>
        <w:t>;</w:t>
      </w:r>
    </w:p>
    <w:p w:rsidR="000B0BBE" w:rsidRPr="000E098F" w:rsidRDefault="000B0BBE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0B0BBE" w:rsidRPr="000E098F" w:rsidRDefault="000B0BBE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>Que seja deferida a realização do exame de dependência toxicológica do réu;</w:t>
      </w:r>
    </w:p>
    <w:p w:rsidR="000B0BBE" w:rsidRPr="000E098F" w:rsidRDefault="000B0BBE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0B0BBE" w:rsidRPr="000E098F" w:rsidRDefault="000B0BBE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>Seja o acusado ALISSON SERAFIM DE ALMEIDA absolvido do delito a ele imputado como incurso no art. 33 da lei 11.343/06;</w:t>
      </w:r>
    </w:p>
    <w:p w:rsidR="000B0BBE" w:rsidRPr="000E098F" w:rsidRDefault="000B0BBE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0B0BBE" w:rsidRPr="000E098F" w:rsidRDefault="000B0BBE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>Pela desclassificação do crime, do artigo 33 da Lei 11.343/06, para a do artigo 28, por demonstrar que o acusado não é traficante de drogas e sim usuário;</w:t>
      </w:r>
    </w:p>
    <w:p w:rsidR="00C61B96" w:rsidRPr="000E098F" w:rsidRDefault="00C61B96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C61B96" w:rsidRPr="000E098F" w:rsidRDefault="00C61B96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Caso não seja o entendimento de vossa excelência, que seja arbitrada a fiança no mínimo legal, tendo em vista que o pouco que o requerente </w:t>
      </w:r>
      <w:r w:rsidR="000B0BBE" w:rsidRPr="000E098F">
        <w:rPr>
          <w:rFonts w:ascii="Book Antiqua" w:hAnsi="Book Antiqua"/>
          <w:i/>
          <w:shadow/>
          <w:sz w:val="24"/>
          <w:szCs w:val="24"/>
        </w:rPr>
        <w:t>recebe</w:t>
      </w:r>
      <w:r w:rsidRPr="000E098F">
        <w:rPr>
          <w:rFonts w:ascii="Book Antiqua" w:hAnsi="Book Antiqua"/>
          <w:i/>
          <w:shadow/>
          <w:sz w:val="24"/>
          <w:szCs w:val="24"/>
        </w:rPr>
        <w:t>, mal dá para o sustento próprio e de sua família, conforme faz prova em anexo (</w:t>
      </w:r>
      <w:r w:rsidR="00766008" w:rsidRPr="000E098F">
        <w:rPr>
          <w:rFonts w:ascii="Book Antiqua" w:hAnsi="Book Antiqua"/>
          <w:i/>
          <w:shadow/>
          <w:sz w:val="24"/>
          <w:szCs w:val="24"/>
        </w:rPr>
        <w:t>XXX</w:t>
      </w:r>
      <w:r w:rsidRPr="000E098F">
        <w:rPr>
          <w:rFonts w:ascii="Book Antiqua" w:hAnsi="Book Antiqua"/>
          <w:i/>
          <w:shadow/>
          <w:sz w:val="24"/>
          <w:szCs w:val="24"/>
        </w:rPr>
        <w:t>), que comprova seu estado de pobreza, não tendo condições de arcar com fiança em valor superior ao mínimo legal, sem prejuízo do seu sustento e de seus dois filhos.</w:t>
      </w:r>
    </w:p>
    <w:p w:rsidR="000B0BBE" w:rsidRPr="000E098F" w:rsidRDefault="000B0BBE" w:rsidP="00626BBE">
      <w:pPr>
        <w:pStyle w:val="Corpodetexto3"/>
        <w:ind w:firstLine="2835"/>
        <w:rPr>
          <w:rFonts w:ascii="Book Antiqua" w:hAnsi="Book Antiqua"/>
          <w:i/>
          <w:shadow/>
          <w:sz w:val="24"/>
          <w:szCs w:val="24"/>
        </w:rPr>
      </w:pPr>
    </w:p>
    <w:p w:rsidR="000B0BBE" w:rsidRPr="000E098F" w:rsidRDefault="000B0BBE" w:rsidP="00626BBE">
      <w:pPr>
        <w:pStyle w:val="Corpodetexto3"/>
        <w:numPr>
          <w:ilvl w:val="0"/>
          <w:numId w:val="8"/>
        </w:numPr>
        <w:rPr>
          <w:rFonts w:ascii="Book Antiqua" w:hAnsi="Book Antiqua"/>
          <w:i/>
          <w:shadow/>
          <w:sz w:val="24"/>
          <w:szCs w:val="24"/>
        </w:rPr>
      </w:pPr>
      <w:r w:rsidRPr="000E098F">
        <w:rPr>
          <w:rFonts w:ascii="Book Antiqua" w:hAnsi="Book Antiqua"/>
          <w:i/>
          <w:shadow/>
          <w:sz w:val="24"/>
          <w:szCs w:val="24"/>
        </w:rPr>
        <w:t xml:space="preserve">A isenção de eventuais custas processuais, nos termos do disposto na Lei Federal nº Lei 1060/50, por ser pessoa pobre </w:t>
      </w:r>
      <w:r w:rsidRPr="000E098F">
        <w:rPr>
          <w:rFonts w:ascii="Book Antiqua" w:hAnsi="Book Antiqua"/>
          <w:i/>
          <w:shadow/>
          <w:sz w:val="24"/>
          <w:szCs w:val="24"/>
        </w:rPr>
        <w:lastRenderedPageBreak/>
        <w:t xml:space="preserve">no sentido legal e não possui condições de nem mesmo de suprir a necessidade de sua </w:t>
      </w:r>
      <w:proofErr w:type="gramStart"/>
      <w:r w:rsidRPr="000E098F">
        <w:rPr>
          <w:rFonts w:ascii="Book Antiqua" w:hAnsi="Book Antiqua"/>
          <w:i/>
          <w:shadow/>
          <w:sz w:val="24"/>
          <w:szCs w:val="24"/>
        </w:rPr>
        <w:t>família</w:t>
      </w:r>
      <w:proofErr w:type="gramEnd"/>
    </w:p>
    <w:p w:rsidR="00C61B96" w:rsidRPr="000E098F" w:rsidRDefault="00C61B96" w:rsidP="00B04EA6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</w:p>
    <w:p w:rsidR="004125AA" w:rsidRPr="000E098F" w:rsidRDefault="004125AA" w:rsidP="00B04EA6">
      <w:pPr>
        <w:pStyle w:val="Corpodetexto3"/>
        <w:spacing w:line="360" w:lineRule="auto"/>
        <w:ind w:firstLine="2835"/>
        <w:rPr>
          <w:rFonts w:ascii="Book Antiqua" w:hAnsi="Book Antiqua"/>
          <w:b w:val="0"/>
          <w:shadow/>
          <w:sz w:val="24"/>
          <w:szCs w:val="24"/>
        </w:rPr>
      </w:pPr>
      <w:r w:rsidRPr="000E098F">
        <w:rPr>
          <w:rFonts w:ascii="Book Antiqua" w:hAnsi="Book Antiqua"/>
          <w:b w:val="0"/>
          <w:shadow/>
          <w:sz w:val="24"/>
          <w:szCs w:val="24"/>
        </w:rPr>
        <w:t>Pretende-se provar o alegado por todos os meios de prova admitidos, em especi</w:t>
      </w:r>
      <w:r w:rsidR="00C61B96" w:rsidRPr="000E098F">
        <w:rPr>
          <w:rFonts w:ascii="Book Antiqua" w:hAnsi="Book Antiqua"/>
          <w:b w:val="0"/>
          <w:shadow/>
          <w:sz w:val="24"/>
          <w:szCs w:val="24"/>
        </w:rPr>
        <w:t>al, pelos documentos</w:t>
      </w:r>
      <w:r w:rsidRPr="000E098F">
        <w:rPr>
          <w:rFonts w:ascii="Book Antiqua" w:hAnsi="Book Antiqua"/>
          <w:b w:val="0"/>
          <w:shadow/>
          <w:sz w:val="24"/>
          <w:szCs w:val="24"/>
        </w:rPr>
        <w:t>, por testemunhas a serem arroladas em momento oportuno e novos documentos que se mostrarem necessários.</w:t>
      </w:r>
    </w:p>
    <w:p w:rsidR="006057E8" w:rsidRPr="00024172" w:rsidRDefault="006057E8" w:rsidP="006057E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AF23D4" w:rsidRPr="000E098F" w:rsidRDefault="005725E4" w:rsidP="000E098F">
      <w:pPr>
        <w:ind w:firstLine="2835"/>
        <w:jc w:val="both"/>
        <w:rPr>
          <w:rStyle w:val="nfase"/>
          <w:rFonts w:ascii="Book Antiqua" w:hAnsi="Book Antiqua"/>
          <w:i w:val="0"/>
          <w:iCs w:val="0"/>
          <w:shadow/>
          <w:sz w:val="24"/>
          <w:szCs w:val="24"/>
        </w:rPr>
      </w:pPr>
      <w:r w:rsidRPr="000E098F">
        <w:rPr>
          <w:rStyle w:val="nfase"/>
          <w:rFonts w:ascii="Book Antiqua" w:hAnsi="Book Antiqua"/>
          <w:shadow/>
          <w:sz w:val="24"/>
          <w:szCs w:val="24"/>
        </w:rPr>
        <w:t>Nestes T</w:t>
      </w:r>
      <w:r w:rsidR="00AF23D4" w:rsidRPr="000E098F">
        <w:rPr>
          <w:rStyle w:val="nfase"/>
          <w:rFonts w:ascii="Book Antiqua" w:hAnsi="Book Antiqua"/>
          <w:shadow/>
          <w:sz w:val="24"/>
          <w:szCs w:val="24"/>
        </w:rPr>
        <w:t>ermos, Pede Deferimento.</w:t>
      </w:r>
    </w:p>
    <w:p w:rsidR="00AF23D4" w:rsidRPr="000E098F" w:rsidRDefault="00AF23D4" w:rsidP="00AF23D4">
      <w:pPr>
        <w:jc w:val="both"/>
        <w:rPr>
          <w:rStyle w:val="nfase"/>
          <w:rFonts w:ascii="Book Antiqua" w:hAnsi="Book Antiqua"/>
          <w:i w:val="0"/>
          <w:iCs w:val="0"/>
          <w:shadow/>
          <w:sz w:val="24"/>
          <w:szCs w:val="24"/>
        </w:rPr>
      </w:pPr>
    </w:p>
    <w:p w:rsidR="00AF23D4" w:rsidRPr="000E098F" w:rsidRDefault="000E098F" w:rsidP="000E098F">
      <w:pPr>
        <w:ind w:firstLine="2835"/>
        <w:jc w:val="both"/>
        <w:rPr>
          <w:rStyle w:val="nfase"/>
          <w:rFonts w:ascii="Book Antiqua" w:hAnsi="Book Antiqua"/>
          <w:b/>
          <w:iCs w:val="0"/>
          <w:shadow/>
          <w:sz w:val="24"/>
          <w:szCs w:val="24"/>
        </w:rPr>
      </w:pPr>
      <w:r w:rsidRPr="000E098F">
        <w:rPr>
          <w:rFonts w:ascii="Book Antiqua" w:hAnsi="Book Antiqua" w:cs="Arial"/>
          <w:b/>
          <w:i/>
          <w:shadow/>
          <w:sz w:val="24"/>
          <w:szCs w:val="24"/>
        </w:rPr>
        <w:t>XXXXXXXXX</w:t>
      </w:r>
      <w:r w:rsidR="00AF23D4" w:rsidRPr="000E098F">
        <w:rPr>
          <w:rFonts w:ascii="Book Antiqua" w:hAnsi="Book Antiqua" w:cs="Arial"/>
          <w:b/>
          <w:i/>
          <w:shadow/>
          <w:sz w:val="24"/>
          <w:szCs w:val="24"/>
        </w:rPr>
        <w:t>/</w:t>
      </w:r>
      <w:r w:rsidRPr="000E098F">
        <w:rPr>
          <w:rFonts w:ascii="Book Antiqua" w:hAnsi="Book Antiqua" w:cs="Arial"/>
          <w:b/>
          <w:i/>
          <w:shadow/>
          <w:sz w:val="24"/>
          <w:szCs w:val="24"/>
        </w:rPr>
        <w:t>XX</w:t>
      </w:r>
      <w:r w:rsidR="00AF23D4" w:rsidRPr="000E098F">
        <w:rPr>
          <w:rStyle w:val="nfase"/>
          <w:rFonts w:ascii="Book Antiqua" w:hAnsi="Book Antiqua"/>
          <w:b/>
          <w:shadow/>
          <w:sz w:val="24"/>
          <w:szCs w:val="24"/>
        </w:rPr>
        <w:t xml:space="preserve">, </w:t>
      </w:r>
      <w:r w:rsidR="000B0BBE" w:rsidRPr="000E098F">
        <w:rPr>
          <w:rStyle w:val="nfase"/>
          <w:rFonts w:ascii="Book Antiqua" w:hAnsi="Book Antiqua"/>
          <w:b/>
          <w:shadow/>
          <w:sz w:val="24"/>
          <w:szCs w:val="24"/>
        </w:rPr>
        <w:t>XX</w:t>
      </w:r>
      <w:r w:rsidR="00AF23D4" w:rsidRPr="000E098F">
        <w:rPr>
          <w:rStyle w:val="nfase"/>
          <w:rFonts w:ascii="Book Antiqua" w:hAnsi="Book Antiqua"/>
          <w:b/>
          <w:shadow/>
          <w:sz w:val="24"/>
          <w:szCs w:val="24"/>
        </w:rPr>
        <w:t xml:space="preserve"> de </w:t>
      </w:r>
      <w:r w:rsidR="000B0BBE" w:rsidRPr="000E098F">
        <w:rPr>
          <w:rStyle w:val="nfase"/>
          <w:rFonts w:ascii="Book Antiqua" w:hAnsi="Book Antiqua"/>
          <w:b/>
          <w:shadow/>
          <w:sz w:val="24"/>
          <w:szCs w:val="24"/>
        </w:rPr>
        <w:t>novembro</w:t>
      </w:r>
      <w:r w:rsidR="00AF23D4" w:rsidRPr="000E098F">
        <w:rPr>
          <w:rStyle w:val="nfase"/>
          <w:rFonts w:ascii="Book Antiqua" w:hAnsi="Book Antiqua"/>
          <w:b/>
          <w:shadow/>
          <w:sz w:val="24"/>
          <w:szCs w:val="24"/>
        </w:rPr>
        <w:t xml:space="preserve"> de </w:t>
      </w:r>
      <w:r w:rsidR="000B0BBE" w:rsidRPr="000E098F">
        <w:rPr>
          <w:rStyle w:val="nfase"/>
          <w:rFonts w:ascii="Book Antiqua" w:hAnsi="Book Antiqua"/>
          <w:b/>
          <w:shadow/>
          <w:sz w:val="24"/>
          <w:szCs w:val="24"/>
        </w:rPr>
        <w:t>2017</w:t>
      </w:r>
      <w:r w:rsidR="00AF23D4" w:rsidRPr="000E098F">
        <w:rPr>
          <w:rStyle w:val="nfase"/>
          <w:rFonts w:ascii="Book Antiqua" w:hAnsi="Book Antiqua"/>
          <w:b/>
          <w:shadow/>
          <w:sz w:val="24"/>
          <w:szCs w:val="24"/>
        </w:rPr>
        <w:t>.</w:t>
      </w:r>
    </w:p>
    <w:p w:rsidR="00AF23D4" w:rsidRPr="000E098F" w:rsidRDefault="00AF23D4" w:rsidP="00AF23D4">
      <w:pPr>
        <w:jc w:val="both"/>
        <w:rPr>
          <w:rStyle w:val="nfase"/>
          <w:rFonts w:ascii="Book Antiqua" w:hAnsi="Book Antiqua"/>
          <w:b/>
          <w:iCs w:val="0"/>
          <w:shadow/>
          <w:sz w:val="24"/>
          <w:szCs w:val="24"/>
        </w:rPr>
      </w:pPr>
    </w:p>
    <w:p w:rsidR="00102C65" w:rsidRPr="00024172" w:rsidRDefault="00102C65" w:rsidP="00AF23D4">
      <w:pPr>
        <w:jc w:val="both"/>
        <w:rPr>
          <w:rStyle w:val="nfase"/>
          <w:rFonts w:ascii="Book Antiqua" w:hAnsi="Book Antiqua"/>
          <w:b/>
          <w:iCs w:val="0"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8" w:space="0" w:color="666699"/>
        </w:tblBorders>
        <w:shd w:val="clear" w:color="auto" w:fill="D9D9D9"/>
        <w:tblLook w:val="01E0" w:firstRow="1" w:lastRow="1" w:firstColumn="1" w:lastColumn="1" w:noHBand="0" w:noVBand="0"/>
      </w:tblPr>
      <w:tblGrid>
        <w:gridCol w:w="4253"/>
      </w:tblGrid>
      <w:tr w:rsidR="00AF23D4" w:rsidRPr="00024172" w:rsidTr="00A23A95">
        <w:trPr>
          <w:trHeight w:val="518"/>
        </w:trPr>
        <w:tc>
          <w:tcPr>
            <w:tcW w:w="4253" w:type="dxa"/>
            <w:tcBorders>
              <w:top w:val="single" w:sz="2" w:space="0" w:color="666699"/>
              <w:left w:val="single" w:sz="48" w:space="0" w:color="C3C3D7"/>
              <w:bottom w:val="single" w:sz="2" w:space="0" w:color="C3C3D7"/>
              <w:right w:val="nil"/>
            </w:tcBorders>
            <w:shd w:val="clear" w:color="auto" w:fill="F2F2F2"/>
          </w:tcPr>
          <w:p w:rsidR="00AF23D4" w:rsidRPr="00024172" w:rsidRDefault="00AF23D4" w:rsidP="00A23A95">
            <w:pPr>
              <w:rPr>
                <w:rFonts w:ascii="Book Antiqua" w:hAnsi="Book Antiqua"/>
                <w:b/>
                <w:color w:val="244061"/>
                <w:sz w:val="24"/>
                <w:szCs w:val="24"/>
              </w:rPr>
            </w:pPr>
          </w:p>
          <w:p w:rsidR="00AF23D4" w:rsidRPr="00024172" w:rsidRDefault="00976881" w:rsidP="00A23A95">
            <w:pPr>
              <w:ind w:left="252"/>
              <w:jc w:val="center"/>
              <w:rPr>
                <w:rFonts w:ascii="Book Antiqua" w:hAnsi="Book Antiqua"/>
                <w:b/>
                <w:color w:val="244061"/>
                <w:sz w:val="24"/>
                <w:szCs w:val="24"/>
              </w:rPr>
            </w:pPr>
            <w:r w:rsidRPr="00024172">
              <w:rPr>
                <w:rFonts w:ascii="Book Antiqua" w:hAnsi="Book Antiqua"/>
                <w:b/>
                <w:color w:val="244061"/>
                <w:sz w:val="24"/>
                <w:szCs w:val="24"/>
              </w:rPr>
              <w:t>ADVOGADO SUBSCRITOR</w:t>
            </w:r>
          </w:p>
          <w:p w:rsidR="00AF23D4" w:rsidRPr="00024172" w:rsidRDefault="00AF23D4" w:rsidP="00A23A95">
            <w:pPr>
              <w:ind w:left="252"/>
              <w:jc w:val="center"/>
              <w:rPr>
                <w:rFonts w:ascii="Book Antiqua" w:hAnsi="Book Antiqua"/>
                <w:b/>
                <w:i/>
                <w:color w:val="244061"/>
                <w:sz w:val="24"/>
                <w:szCs w:val="24"/>
              </w:rPr>
            </w:pPr>
            <w:r w:rsidRPr="00024172">
              <w:rPr>
                <w:rFonts w:ascii="Book Antiqua" w:hAnsi="Book Antiqua"/>
                <w:b/>
                <w:i/>
                <w:color w:val="244061"/>
                <w:sz w:val="24"/>
                <w:szCs w:val="24"/>
              </w:rPr>
              <w:t>OAB/</w:t>
            </w:r>
            <w:r w:rsidR="00976881" w:rsidRPr="00024172">
              <w:rPr>
                <w:rFonts w:ascii="Book Antiqua" w:hAnsi="Book Antiqua"/>
                <w:b/>
                <w:i/>
                <w:color w:val="244061"/>
                <w:sz w:val="24"/>
                <w:szCs w:val="24"/>
              </w:rPr>
              <w:t>UF</w:t>
            </w:r>
            <w:r w:rsidRPr="00024172">
              <w:rPr>
                <w:rFonts w:ascii="Book Antiqua" w:hAnsi="Book Antiqua"/>
                <w:b/>
                <w:i/>
                <w:color w:val="244061"/>
                <w:sz w:val="24"/>
                <w:szCs w:val="24"/>
              </w:rPr>
              <w:t xml:space="preserve"> 000.000</w:t>
            </w:r>
          </w:p>
        </w:tc>
      </w:tr>
    </w:tbl>
    <w:p w:rsidR="006057E8" w:rsidRPr="00024172" w:rsidRDefault="006057E8" w:rsidP="006057E8">
      <w:pPr>
        <w:spacing w:line="360" w:lineRule="auto"/>
        <w:ind w:left="3544"/>
        <w:jc w:val="both"/>
        <w:rPr>
          <w:rFonts w:ascii="Book Antiqua" w:hAnsi="Book Antiqua" w:cs="Arial"/>
          <w:b/>
          <w:i/>
          <w:sz w:val="24"/>
          <w:szCs w:val="24"/>
        </w:rPr>
      </w:pPr>
      <w:bookmarkStart w:id="2" w:name="_GoBack"/>
      <w:bookmarkEnd w:id="2"/>
    </w:p>
    <w:sectPr w:rsidR="006057E8" w:rsidRPr="00024172" w:rsidSect="00AF23D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60" w:right="851" w:bottom="1418" w:left="1134" w:header="284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F3" w:rsidRDefault="00F877F3">
      <w:r>
        <w:separator/>
      </w:r>
    </w:p>
  </w:endnote>
  <w:endnote w:type="continuationSeparator" w:id="0">
    <w:p w:rsidR="00F877F3" w:rsidRDefault="00F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D4" w:rsidRPr="002749BB" w:rsidRDefault="00F877F3" w:rsidP="00AF23D4">
    <w:pPr>
      <w:pStyle w:val="Cabealho"/>
      <w:jc w:val="center"/>
      <w:rPr>
        <w:sz w:val="24"/>
        <w:szCs w:val="24"/>
      </w:rPr>
    </w:pPr>
    <w:r>
      <w:rPr>
        <w:sz w:val="12"/>
      </w:rPr>
      <w:pict>
        <v:rect id="_x0000_i1027" style="width:0;height:1.5pt" o:hralign="center" o:hrstd="t" o:hr="t" fillcolor="#a0a0a0" stroked="f"/>
      </w:pict>
    </w:r>
  </w:p>
  <w:p w:rsidR="00976881" w:rsidRPr="00920927" w:rsidRDefault="00976881" w:rsidP="00976881">
    <w:pPr>
      <w:jc w:val="center"/>
      <w:rPr>
        <w:rFonts w:ascii="Calibri" w:hAnsi="Calibri"/>
        <w:b/>
        <w:i/>
        <w:color w:val="244061"/>
        <w:sz w:val="18"/>
        <w:szCs w:val="18"/>
      </w:rPr>
    </w:pPr>
    <w:r w:rsidRPr="00920927">
      <w:rPr>
        <w:rFonts w:ascii="Calibri" w:hAnsi="Calibri"/>
        <w:b/>
        <w:i/>
        <w:color w:val="244061"/>
        <w:sz w:val="18"/>
        <w:szCs w:val="18"/>
      </w:rPr>
      <w:t xml:space="preserve">Rua </w:t>
    </w:r>
    <w:r>
      <w:rPr>
        <w:rFonts w:ascii="Calibri" w:hAnsi="Calibri"/>
        <w:b/>
        <w:i/>
        <w:color w:val="244061"/>
        <w:sz w:val="18"/>
        <w:szCs w:val="18"/>
      </w:rPr>
      <w:t>XXXXXXXXXXXX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, </w:t>
    </w:r>
    <w:r>
      <w:rPr>
        <w:rFonts w:ascii="Calibri" w:hAnsi="Calibri"/>
        <w:b/>
        <w:i/>
        <w:color w:val="244061"/>
        <w:sz w:val="18"/>
        <w:szCs w:val="18"/>
      </w:rPr>
      <w:t xml:space="preserve">000–Bairro </w:t>
    </w:r>
    <w:proofErr w:type="spellStart"/>
    <w:r>
      <w:rPr>
        <w:rFonts w:ascii="Calibri" w:hAnsi="Calibri"/>
        <w:b/>
        <w:i/>
        <w:color w:val="244061"/>
        <w:sz w:val="18"/>
        <w:szCs w:val="18"/>
      </w:rPr>
      <w:t>xxxxxx</w:t>
    </w:r>
    <w:proofErr w:type="spellEnd"/>
    <w:r w:rsidRPr="00920927">
      <w:rPr>
        <w:rFonts w:ascii="Calibri" w:hAnsi="Calibri"/>
        <w:b/>
        <w:i/>
        <w:color w:val="244061"/>
        <w:sz w:val="18"/>
        <w:szCs w:val="18"/>
      </w:rPr>
      <w:t xml:space="preserve"> - CEP </w:t>
    </w:r>
    <w:r>
      <w:rPr>
        <w:rFonts w:ascii="Calibri" w:hAnsi="Calibri"/>
        <w:b/>
        <w:i/>
        <w:color w:val="244061"/>
        <w:sz w:val="18"/>
        <w:szCs w:val="18"/>
      </w:rPr>
      <w:t>00000000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 - </w:t>
    </w:r>
    <w:proofErr w:type="spellStart"/>
    <w:r>
      <w:rPr>
        <w:rFonts w:ascii="Calibri" w:hAnsi="Calibri"/>
        <w:b/>
        <w:i/>
        <w:color w:val="244061"/>
        <w:sz w:val="18"/>
        <w:szCs w:val="18"/>
      </w:rPr>
      <w:t>xxxxxxxxxxxxxxxxxxxxxxxx</w:t>
    </w:r>
    <w:proofErr w:type="spellEnd"/>
    <w:r>
      <w:rPr>
        <w:rFonts w:ascii="Calibri" w:hAnsi="Calibri"/>
        <w:b/>
        <w:i/>
        <w:color w:val="244061"/>
        <w:sz w:val="18"/>
        <w:szCs w:val="18"/>
      </w:rPr>
      <w:t xml:space="preserve"> – </w:t>
    </w:r>
    <w:proofErr w:type="gramStart"/>
    <w:r>
      <w:rPr>
        <w:rFonts w:ascii="Calibri" w:hAnsi="Calibri"/>
        <w:b/>
        <w:i/>
        <w:color w:val="244061"/>
        <w:sz w:val="18"/>
        <w:szCs w:val="18"/>
      </w:rPr>
      <w:t>UF</w:t>
    </w:r>
    <w:proofErr w:type="gramEnd"/>
  </w:p>
  <w:p w:rsidR="001D3E96" w:rsidRDefault="00976881" w:rsidP="00976881">
    <w:pPr>
      <w:jc w:val="center"/>
    </w:pPr>
    <w:proofErr w:type="spellStart"/>
    <w:r w:rsidRPr="00920927">
      <w:rPr>
        <w:rFonts w:ascii="Calibri" w:hAnsi="Calibri"/>
        <w:b/>
        <w:i/>
        <w:color w:val="244061"/>
        <w:sz w:val="18"/>
        <w:szCs w:val="18"/>
      </w:rPr>
      <w:t>Tel</w:t>
    </w:r>
    <w:r>
      <w:rPr>
        <w:rFonts w:ascii="Calibri" w:hAnsi="Calibri"/>
        <w:b/>
        <w:i/>
        <w:color w:val="244061"/>
        <w:sz w:val="18"/>
        <w:szCs w:val="18"/>
      </w:rPr>
      <w:t>s</w:t>
    </w:r>
    <w:proofErr w:type="spellEnd"/>
    <w:r>
      <w:rPr>
        <w:rFonts w:ascii="Calibri" w:hAnsi="Calibri"/>
        <w:b/>
        <w:i/>
        <w:color w:val="244061"/>
        <w:sz w:val="18"/>
        <w:szCs w:val="18"/>
      </w:rPr>
      <w:t>: (00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) </w:t>
    </w:r>
    <w:r>
      <w:rPr>
        <w:rFonts w:ascii="Calibri" w:hAnsi="Calibri"/>
        <w:b/>
        <w:i/>
        <w:color w:val="244061"/>
        <w:sz w:val="18"/>
        <w:szCs w:val="18"/>
      </w:rPr>
      <w:t>0000000000000 / (00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) </w:t>
    </w:r>
    <w:r>
      <w:rPr>
        <w:rFonts w:ascii="Calibri" w:hAnsi="Calibri"/>
        <w:b/>
        <w:i/>
        <w:color w:val="244061"/>
        <w:sz w:val="18"/>
        <w:szCs w:val="18"/>
      </w:rPr>
      <w:t>0000000000000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 – e-mail: </w:t>
    </w:r>
    <w:hyperlink r:id="rId1" w:history="1">
      <w:r w:rsidRPr="009632F6">
        <w:rPr>
          <w:rStyle w:val="Hyperlink"/>
          <w:rFonts w:asciiTheme="minorHAnsi" w:hAnsiTheme="minorHAnsi"/>
          <w:b/>
          <w:i/>
          <w:sz w:val="18"/>
          <w:szCs w:val="18"/>
        </w:rPr>
        <w:t>advogadoxxxx@aasp.org.br</w:t>
      </w:r>
    </w:hyperlink>
    <w:r w:rsidR="00F877F3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4" o:spid="_x0000_s2052" type="#_x0000_t5" style="position:absolute;left:0;text-align:left;margin-left:508.95pt;margin-top:0;width:89.4pt;height:70.6pt;z-index:251657216;visibility:visible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" adj="21600" fillcolor="#4d5f78 [2994]" stroked="f">
          <v:fill color2="#2a3442 [2018]" rotate="t" colors="0 #5d6d85;.5 #485972;1 #334258" focus="100%" type="gradient">
            <o:fill v:ext="view" type="gradientUnscaled"/>
          </v:fill>
          <v:textbox>
            <w:txbxContent>
              <w:p w:rsidR="001D3E96" w:rsidRPr="00AF23D4" w:rsidRDefault="00E55E0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F23D4">
                  <w:rPr>
                    <w:b/>
                    <w:sz w:val="22"/>
                    <w:szCs w:val="22"/>
                  </w:rPr>
                  <w:fldChar w:fldCharType="begin"/>
                </w:r>
                <w:r w:rsidR="001D3E96" w:rsidRPr="00AF23D4">
                  <w:rPr>
                    <w:b/>
                    <w:sz w:val="22"/>
                    <w:szCs w:val="22"/>
                  </w:rPr>
                  <w:instrText xml:space="preserve"> PAGE    \* MERGEFORMAT </w:instrText>
                </w:r>
                <w:r w:rsidRPr="00AF23D4">
                  <w:rPr>
                    <w:b/>
                    <w:sz w:val="22"/>
                    <w:szCs w:val="22"/>
                  </w:rPr>
                  <w:fldChar w:fldCharType="separate"/>
                </w:r>
                <w:r w:rsidR="00E76FDD" w:rsidRPr="00E76FDD">
                  <w:rPr>
                    <w:rFonts w:ascii="Cambria" w:hAnsi="Cambria"/>
                    <w:b/>
                    <w:noProof/>
                    <w:color w:val="FFFFFF"/>
                    <w:sz w:val="22"/>
                    <w:szCs w:val="22"/>
                  </w:rPr>
                  <w:t>18</w:t>
                </w:r>
                <w:r w:rsidRPr="00AF23D4">
                  <w:rPr>
                    <w:b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D4" w:rsidRPr="002749BB" w:rsidRDefault="00F877F3" w:rsidP="00AF23D4">
    <w:pPr>
      <w:pStyle w:val="Cabealho"/>
      <w:jc w:val="center"/>
      <w:rPr>
        <w:sz w:val="24"/>
        <w:szCs w:val="24"/>
      </w:rPr>
    </w:pPr>
    <w:r>
      <w:rPr>
        <w:sz w:val="12"/>
      </w:rPr>
      <w:pict>
        <v:rect id="_x0000_i1029" style="width:0;height:1.5pt" o:hralign="center" o:hrstd="t" o:hr="t" fillcolor="#a0a0a0" stroked="f"/>
      </w:pict>
    </w:r>
  </w:p>
  <w:p w:rsidR="00AF23D4" w:rsidRPr="00920927" w:rsidRDefault="00AF23D4" w:rsidP="00AF23D4">
    <w:pPr>
      <w:jc w:val="center"/>
      <w:rPr>
        <w:rFonts w:ascii="Calibri" w:hAnsi="Calibri"/>
        <w:b/>
        <w:i/>
        <w:color w:val="244061"/>
        <w:sz w:val="18"/>
        <w:szCs w:val="18"/>
      </w:rPr>
    </w:pPr>
    <w:r w:rsidRPr="00920927">
      <w:rPr>
        <w:rFonts w:ascii="Calibri" w:hAnsi="Calibri"/>
        <w:b/>
        <w:i/>
        <w:color w:val="244061"/>
        <w:sz w:val="18"/>
        <w:szCs w:val="18"/>
      </w:rPr>
      <w:t xml:space="preserve">Rua </w:t>
    </w:r>
    <w:r>
      <w:rPr>
        <w:rFonts w:ascii="Calibri" w:hAnsi="Calibri"/>
        <w:b/>
        <w:i/>
        <w:color w:val="244061"/>
        <w:sz w:val="18"/>
        <w:szCs w:val="18"/>
      </w:rPr>
      <w:t>XXXXXXXXXXXX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, </w:t>
    </w:r>
    <w:r>
      <w:rPr>
        <w:rFonts w:ascii="Calibri" w:hAnsi="Calibri"/>
        <w:b/>
        <w:i/>
        <w:color w:val="244061"/>
        <w:sz w:val="18"/>
        <w:szCs w:val="18"/>
      </w:rPr>
      <w:t>000–</w:t>
    </w:r>
    <w:r w:rsidR="0098186F">
      <w:rPr>
        <w:rFonts w:ascii="Calibri" w:hAnsi="Calibri"/>
        <w:b/>
        <w:i/>
        <w:color w:val="244061"/>
        <w:sz w:val="18"/>
        <w:szCs w:val="18"/>
      </w:rPr>
      <w:t>B</w:t>
    </w:r>
    <w:r>
      <w:rPr>
        <w:rFonts w:ascii="Calibri" w:hAnsi="Calibri"/>
        <w:b/>
        <w:i/>
        <w:color w:val="244061"/>
        <w:sz w:val="18"/>
        <w:szCs w:val="18"/>
      </w:rPr>
      <w:t xml:space="preserve">airro </w:t>
    </w:r>
    <w:proofErr w:type="spellStart"/>
    <w:r>
      <w:rPr>
        <w:rFonts w:ascii="Calibri" w:hAnsi="Calibri"/>
        <w:b/>
        <w:i/>
        <w:color w:val="244061"/>
        <w:sz w:val="18"/>
        <w:szCs w:val="18"/>
      </w:rPr>
      <w:t>xxxxxx</w:t>
    </w:r>
    <w:proofErr w:type="spellEnd"/>
    <w:r w:rsidRPr="00920927">
      <w:rPr>
        <w:rFonts w:ascii="Calibri" w:hAnsi="Calibri"/>
        <w:b/>
        <w:i/>
        <w:color w:val="244061"/>
        <w:sz w:val="18"/>
        <w:szCs w:val="18"/>
      </w:rPr>
      <w:t xml:space="preserve"> - CEP </w:t>
    </w:r>
    <w:r>
      <w:rPr>
        <w:rFonts w:ascii="Calibri" w:hAnsi="Calibri"/>
        <w:b/>
        <w:i/>
        <w:color w:val="244061"/>
        <w:sz w:val="18"/>
        <w:szCs w:val="18"/>
      </w:rPr>
      <w:t>00000000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 - </w:t>
    </w:r>
    <w:proofErr w:type="spellStart"/>
    <w:r>
      <w:rPr>
        <w:rFonts w:ascii="Calibri" w:hAnsi="Calibri"/>
        <w:b/>
        <w:i/>
        <w:color w:val="244061"/>
        <w:sz w:val="18"/>
        <w:szCs w:val="18"/>
      </w:rPr>
      <w:t>xxxxxxxxxxxxxxxxxxxxxxxx</w:t>
    </w:r>
    <w:proofErr w:type="spellEnd"/>
    <w:r w:rsidR="0098186F">
      <w:rPr>
        <w:rFonts w:ascii="Calibri" w:hAnsi="Calibri"/>
        <w:b/>
        <w:i/>
        <w:color w:val="244061"/>
        <w:sz w:val="18"/>
        <w:szCs w:val="18"/>
      </w:rPr>
      <w:t xml:space="preserve"> – </w:t>
    </w:r>
    <w:proofErr w:type="gramStart"/>
    <w:r w:rsidR="0098186F">
      <w:rPr>
        <w:rFonts w:ascii="Calibri" w:hAnsi="Calibri"/>
        <w:b/>
        <w:i/>
        <w:color w:val="244061"/>
        <w:sz w:val="18"/>
        <w:szCs w:val="18"/>
      </w:rPr>
      <w:t>UF</w:t>
    </w:r>
    <w:proofErr w:type="gramEnd"/>
  </w:p>
  <w:p w:rsidR="001D3E96" w:rsidRDefault="00AF23D4" w:rsidP="00AF23D4">
    <w:pPr>
      <w:jc w:val="center"/>
    </w:pPr>
    <w:proofErr w:type="spellStart"/>
    <w:r w:rsidRPr="00920927">
      <w:rPr>
        <w:rFonts w:ascii="Calibri" w:hAnsi="Calibri"/>
        <w:b/>
        <w:i/>
        <w:color w:val="244061"/>
        <w:sz w:val="18"/>
        <w:szCs w:val="18"/>
      </w:rPr>
      <w:t>Tel</w:t>
    </w:r>
    <w:r w:rsidR="0098186F">
      <w:rPr>
        <w:rFonts w:ascii="Calibri" w:hAnsi="Calibri"/>
        <w:b/>
        <w:i/>
        <w:color w:val="244061"/>
        <w:sz w:val="18"/>
        <w:szCs w:val="18"/>
      </w:rPr>
      <w:t>s</w:t>
    </w:r>
    <w:proofErr w:type="spellEnd"/>
    <w:r w:rsidR="0098186F">
      <w:rPr>
        <w:rFonts w:ascii="Calibri" w:hAnsi="Calibri"/>
        <w:b/>
        <w:i/>
        <w:color w:val="244061"/>
        <w:sz w:val="18"/>
        <w:szCs w:val="18"/>
      </w:rPr>
      <w:t>: (00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) </w:t>
    </w:r>
    <w:r>
      <w:rPr>
        <w:rFonts w:ascii="Calibri" w:hAnsi="Calibri"/>
        <w:b/>
        <w:i/>
        <w:color w:val="244061"/>
        <w:sz w:val="18"/>
        <w:szCs w:val="18"/>
      </w:rPr>
      <w:t>0000000000000</w:t>
    </w:r>
    <w:r w:rsidR="0098186F">
      <w:rPr>
        <w:rFonts w:ascii="Calibri" w:hAnsi="Calibri"/>
        <w:b/>
        <w:i/>
        <w:color w:val="244061"/>
        <w:sz w:val="18"/>
        <w:szCs w:val="18"/>
      </w:rPr>
      <w:t xml:space="preserve"> / (00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) </w:t>
    </w:r>
    <w:r>
      <w:rPr>
        <w:rFonts w:ascii="Calibri" w:hAnsi="Calibri"/>
        <w:b/>
        <w:i/>
        <w:color w:val="244061"/>
        <w:sz w:val="18"/>
        <w:szCs w:val="18"/>
      </w:rPr>
      <w:t>0000000000000</w:t>
    </w:r>
    <w:r w:rsidRPr="00920927">
      <w:rPr>
        <w:rFonts w:ascii="Calibri" w:hAnsi="Calibri"/>
        <w:b/>
        <w:i/>
        <w:color w:val="244061"/>
        <w:sz w:val="18"/>
        <w:szCs w:val="18"/>
      </w:rPr>
      <w:t xml:space="preserve"> – e-mail: </w:t>
    </w:r>
    <w:hyperlink r:id="rId1" w:history="1">
      <w:r w:rsidR="0098186F" w:rsidRPr="009632F6">
        <w:rPr>
          <w:rStyle w:val="Hyperlink"/>
          <w:rFonts w:asciiTheme="minorHAnsi" w:hAnsiTheme="minorHAnsi"/>
          <w:b/>
          <w:i/>
          <w:sz w:val="18"/>
          <w:szCs w:val="18"/>
        </w:rPr>
        <w:t>advogadoxxxx@aasp.org.br</w:t>
      </w:r>
    </w:hyperlink>
    <w:r w:rsidR="00F877F3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5" o:spid="_x0000_s2049" type="#_x0000_t5" style="position:absolute;left:0;text-align:left;margin-left:218.4pt;margin-top:0;width:79.2pt;height:67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" adj="21600" fillcolor="#4d5f78 [2994]" stroked="f">
          <v:fill color2="#2a3442 [2018]" rotate="t" colors="0 #5d6d85;.5 #485972;1 #334258" focus="100%" type="gradient">
            <o:fill v:ext="view" type="gradientUnscaled"/>
          </v:fill>
          <v:textbox>
            <w:txbxContent>
              <w:p w:rsidR="001D3E96" w:rsidRPr="00AF23D4" w:rsidRDefault="00E55E0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F23D4">
                  <w:rPr>
                    <w:b/>
                    <w:sz w:val="22"/>
                    <w:szCs w:val="22"/>
                  </w:rPr>
                  <w:fldChar w:fldCharType="begin"/>
                </w:r>
                <w:r w:rsidR="001D3E96" w:rsidRPr="00AF23D4">
                  <w:rPr>
                    <w:b/>
                    <w:sz w:val="22"/>
                    <w:szCs w:val="22"/>
                  </w:rPr>
                  <w:instrText xml:space="preserve"> PAGE    \* MERGEFORMAT </w:instrText>
                </w:r>
                <w:r w:rsidRPr="00AF23D4">
                  <w:rPr>
                    <w:b/>
                    <w:sz w:val="22"/>
                    <w:szCs w:val="22"/>
                  </w:rPr>
                  <w:fldChar w:fldCharType="separate"/>
                </w:r>
                <w:r w:rsidR="00C24971" w:rsidRPr="00C24971">
                  <w:rPr>
                    <w:rFonts w:ascii="Cambria" w:hAnsi="Cambria"/>
                    <w:b/>
                    <w:noProof/>
                    <w:color w:val="FFFFFF"/>
                    <w:sz w:val="22"/>
                    <w:szCs w:val="22"/>
                  </w:rPr>
                  <w:t>1</w:t>
                </w:r>
                <w:r w:rsidRPr="00AF23D4">
                  <w:rPr>
                    <w:b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F3" w:rsidRDefault="00F877F3">
      <w:r>
        <w:separator/>
      </w:r>
    </w:p>
  </w:footnote>
  <w:footnote w:type="continuationSeparator" w:id="0">
    <w:p w:rsidR="00F877F3" w:rsidRDefault="00F8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96" w:rsidRDefault="00E55E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3E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E96" w:rsidRDefault="001D3E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96" w:rsidRPr="00761003" w:rsidRDefault="001D3E96">
    <w:pPr>
      <w:pStyle w:val="Cabealho"/>
      <w:framePr w:wrap="around" w:vAnchor="text" w:hAnchor="margin" w:xAlign="right" w:y="1"/>
      <w:rPr>
        <w:rStyle w:val="Nmerodepgina"/>
        <w:rFonts w:ascii="Verdana" w:hAnsi="Verdana"/>
        <w:b/>
        <w:sz w:val="18"/>
        <w:szCs w:val="18"/>
      </w:rPr>
    </w:pPr>
  </w:p>
  <w:p w:rsidR="001D3E96" w:rsidRDefault="002D0974">
    <w:pPr>
      <w:pStyle w:val="Cabealho"/>
      <w:ind w:right="360"/>
    </w:pPr>
    <w:r>
      <w:rPr>
        <w:rFonts w:ascii="Tahoma" w:hAnsi="Tahoma" w:cs="Tahoma"/>
        <w:b/>
        <w:bCs/>
        <w:iCs/>
        <w:noProof/>
        <w:color w:val="0F243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4065270</wp:posOffset>
          </wp:positionH>
          <wp:positionV relativeFrom="paragraph">
            <wp:posOffset>124460</wp:posOffset>
          </wp:positionV>
          <wp:extent cx="617220" cy="579120"/>
          <wp:effectExtent l="0" t="0" r="0" b="0"/>
          <wp:wrapTight wrapText="bothSides">
            <wp:wrapPolygon edited="0">
              <wp:start x="0" y="0"/>
              <wp:lineTo x="0" y="20605"/>
              <wp:lineTo x="20667" y="20605"/>
              <wp:lineTo x="20667" y="0"/>
              <wp:lineTo x="0" y="0"/>
            </wp:wrapPolygon>
          </wp:wrapTight>
          <wp:docPr id="7" name="Imagem 7" descr="http://t2.gstatic.com/images?q=tbn:NEwi4zXLoM2CqM:http://www.alagoas24horas.com.br/legba/admin/temp/Thumbs/1/a/%257B1a995ba6-d50f-493d-ba55-b97161293e57%257D_justi%C3%A7a(s%C3%ADmbolo)_317x423x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2.gstatic.com/images?q=tbn:NEwi4zXLoM2CqM:http://www.alagoas24horas.com.br/legba/admin/temp/Thumbs/1/a/%257B1a995ba6-d50f-493d-ba55-b97161293e57%257D_justi%C3%A7a(s%C3%ADmbolo)_317x423x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23D4" w:rsidRPr="00CE3623" w:rsidRDefault="00AF23D4" w:rsidP="00AF23D4">
    <w:pPr>
      <w:pStyle w:val="Cabealho"/>
      <w:rPr>
        <w:szCs w:val="24"/>
      </w:rPr>
    </w:pPr>
  </w:p>
  <w:p w:rsidR="00AF23D4" w:rsidRDefault="00AF23D4" w:rsidP="00AF23D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Tahoma" w:hAnsi="Tahoma" w:cs="Tahoma"/>
        <w:b/>
        <w:bCs/>
        <w:iCs/>
        <w:color w:val="17365D"/>
      </w:rPr>
    </w:pPr>
  </w:p>
  <w:p w:rsidR="0098186F" w:rsidRPr="00DD1545" w:rsidRDefault="002D0974" w:rsidP="002D097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Tahoma" w:hAnsi="Tahoma" w:cs="Tahoma"/>
        <w:b/>
        <w:bCs/>
        <w:iCs/>
        <w:color w:val="0F243E"/>
      </w:rPr>
    </w:pPr>
    <w:r>
      <w:rPr>
        <w:rFonts w:ascii="Tahoma" w:hAnsi="Tahoma" w:cs="Tahoma"/>
        <w:b/>
        <w:bCs/>
        <w:iCs/>
        <w:color w:val="0F243E"/>
      </w:rPr>
      <w:t>OSNEIDE CORDEIRO CRUZ</w:t>
    </w:r>
  </w:p>
  <w:p w:rsidR="00AF23D4" w:rsidRPr="00DD1545" w:rsidRDefault="00AF23D4" w:rsidP="00AF23D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Brush Script MT" w:hAnsi="Brush Script MT" w:cs="Tahoma"/>
        <w:color w:val="0F243E"/>
        <w:sz w:val="28"/>
        <w:szCs w:val="28"/>
      </w:rPr>
    </w:pPr>
    <w:r w:rsidRPr="00DD1545">
      <w:rPr>
        <w:rFonts w:ascii="Brush Script MT" w:hAnsi="Brush Script MT" w:cs="Tahoma"/>
        <w:iCs/>
        <w:color w:val="0F243E"/>
        <w:sz w:val="28"/>
        <w:szCs w:val="28"/>
      </w:rPr>
      <w:t>Assessoria Jurídica</w:t>
    </w:r>
    <w:r w:rsidRPr="00DD1545">
      <w:rPr>
        <w:rFonts w:ascii="Brush Script MT" w:hAnsi="Brush Script MT" w:cs="Tahoma"/>
        <w:color w:val="0F243E"/>
        <w:sz w:val="28"/>
        <w:szCs w:val="28"/>
      </w:rPr>
      <w:t xml:space="preserve"> Digital</w:t>
    </w:r>
  </w:p>
  <w:p w:rsidR="001D3E96" w:rsidRPr="004D2871" w:rsidRDefault="00F877F3" w:rsidP="00AF23D4">
    <w:pPr>
      <w:pStyle w:val="Cabealho"/>
      <w:ind w:right="360"/>
      <w:rPr>
        <w:rFonts w:ascii="Arial Narrow" w:hAnsi="Arial Narrow"/>
      </w:rPr>
    </w:pPr>
    <w:r>
      <w:rPr>
        <w:sz w:val="12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D4" w:rsidRPr="00CE3623" w:rsidRDefault="002D0974" w:rsidP="00AF23D4">
    <w:pPr>
      <w:pStyle w:val="Cabealho"/>
      <w:rPr>
        <w:szCs w:val="24"/>
      </w:rPr>
    </w:pPr>
    <w:r>
      <w:rPr>
        <w:rFonts w:ascii="Tahoma" w:hAnsi="Tahoma" w:cs="Tahoma"/>
        <w:b/>
        <w:bCs/>
        <w:iCs/>
        <w:noProof/>
        <w:color w:val="0F243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-20320</wp:posOffset>
          </wp:positionV>
          <wp:extent cx="617220" cy="579120"/>
          <wp:effectExtent l="0" t="0" r="0" b="0"/>
          <wp:wrapTight wrapText="bothSides">
            <wp:wrapPolygon edited="0">
              <wp:start x="0" y="0"/>
              <wp:lineTo x="0" y="20605"/>
              <wp:lineTo x="20667" y="20605"/>
              <wp:lineTo x="20667" y="0"/>
              <wp:lineTo x="0" y="0"/>
            </wp:wrapPolygon>
          </wp:wrapTight>
          <wp:docPr id="1" name="Imagem 1" descr="http://t2.gstatic.com/images?q=tbn:NEwi4zXLoM2CqM:http://www.alagoas24horas.com.br/legba/admin/temp/Thumbs/1/a/%257B1a995ba6-d50f-493d-ba55-b97161293e57%257D_justi%C3%A7a(s%C3%ADmbolo)_317x423x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2.gstatic.com/images?q=tbn:NEwi4zXLoM2CqM:http://www.alagoas24horas.com.br/legba/admin/temp/Thumbs/1/a/%257B1a995ba6-d50f-493d-ba55-b97161293e57%257D_justi%C3%A7a(s%C3%ADmbolo)_317x423x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23D4" w:rsidRDefault="00AF23D4" w:rsidP="00AF23D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Tahoma" w:hAnsi="Tahoma" w:cs="Tahoma"/>
        <w:b/>
        <w:bCs/>
        <w:iCs/>
        <w:color w:val="17365D"/>
      </w:rPr>
    </w:pPr>
  </w:p>
  <w:p w:rsidR="002D0974" w:rsidRDefault="002D0974" w:rsidP="00AF23D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Brush Script MT" w:hAnsi="Brush Script MT" w:cs="Tahoma"/>
        <w:iCs/>
        <w:color w:val="0F243E"/>
        <w:sz w:val="28"/>
        <w:szCs w:val="28"/>
      </w:rPr>
    </w:pPr>
    <w:r>
      <w:rPr>
        <w:rFonts w:ascii="Tahoma" w:hAnsi="Tahoma" w:cs="Tahoma"/>
        <w:b/>
        <w:bCs/>
        <w:iCs/>
        <w:color w:val="0F243E"/>
      </w:rPr>
      <w:t>OSNEIDE CORDEIRO CRUZ</w:t>
    </w:r>
  </w:p>
  <w:p w:rsidR="00AF23D4" w:rsidRPr="00DD1545" w:rsidRDefault="00AF23D4" w:rsidP="00AF23D4">
    <w:pPr>
      <w:pStyle w:val="Cabealho"/>
      <w:tabs>
        <w:tab w:val="left" w:pos="0"/>
        <w:tab w:val="center" w:pos="4536"/>
        <w:tab w:val="left" w:pos="7200"/>
      </w:tabs>
      <w:spacing w:line="200" w:lineRule="exact"/>
      <w:jc w:val="center"/>
      <w:rPr>
        <w:rFonts w:ascii="Brush Script MT" w:hAnsi="Brush Script MT" w:cs="Tahoma"/>
        <w:color w:val="0F243E"/>
        <w:sz w:val="28"/>
        <w:szCs w:val="28"/>
      </w:rPr>
    </w:pPr>
    <w:r w:rsidRPr="00DD1545">
      <w:rPr>
        <w:rFonts w:ascii="Brush Script MT" w:hAnsi="Brush Script MT" w:cs="Tahoma"/>
        <w:iCs/>
        <w:color w:val="0F243E"/>
        <w:sz w:val="28"/>
        <w:szCs w:val="28"/>
      </w:rPr>
      <w:t>Assessoria Jurídica</w:t>
    </w:r>
    <w:r w:rsidRPr="00DD1545">
      <w:rPr>
        <w:rFonts w:ascii="Brush Script MT" w:hAnsi="Brush Script MT" w:cs="Tahoma"/>
        <w:color w:val="0F243E"/>
        <w:sz w:val="28"/>
        <w:szCs w:val="28"/>
      </w:rPr>
      <w:t xml:space="preserve"> Digital</w:t>
    </w:r>
  </w:p>
  <w:p w:rsidR="001D3E96" w:rsidRDefault="00F877F3" w:rsidP="00AF23D4">
    <w:pPr>
      <w:pStyle w:val="Cabealho"/>
    </w:pPr>
    <w:r>
      <w:rPr>
        <w:sz w:val="12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597"/>
    <w:multiLevelType w:val="singleLevel"/>
    <w:tmpl w:val="0C8EE722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14F35C20"/>
    <w:multiLevelType w:val="singleLevel"/>
    <w:tmpl w:val="205604AA"/>
    <w:lvl w:ilvl="0">
      <w:start w:val="2"/>
      <w:numFmt w:val="upperRoman"/>
      <w:lvlText w:val="%1- "/>
      <w:legacy w:legacy="1" w:legacySpace="0" w:legacyIndent="283"/>
      <w:lvlJc w:val="left"/>
      <w:pPr>
        <w:ind w:left="283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A8C2B40"/>
    <w:multiLevelType w:val="singleLevel"/>
    <w:tmpl w:val="C21C2184"/>
    <w:lvl w:ilvl="0">
      <w:start w:val="2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</w:abstractNum>
  <w:abstractNum w:abstractNumId="3">
    <w:nsid w:val="386C481F"/>
    <w:multiLevelType w:val="hybridMultilevel"/>
    <w:tmpl w:val="78EC7EE6"/>
    <w:lvl w:ilvl="0" w:tplc="04160011">
      <w:start w:val="1"/>
      <w:numFmt w:val="decimal"/>
      <w:lvlText w:val="%1)"/>
      <w:lvlJc w:val="left"/>
      <w:pPr>
        <w:ind w:left="3613" w:hanging="360"/>
      </w:pPr>
    </w:lvl>
    <w:lvl w:ilvl="1" w:tplc="04160019" w:tentative="1">
      <w:start w:val="1"/>
      <w:numFmt w:val="lowerLetter"/>
      <w:lvlText w:val="%2."/>
      <w:lvlJc w:val="left"/>
      <w:pPr>
        <w:ind w:left="4333" w:hanging="360"/>
      </w:pPr>
    </w:lvl>
    <w:lvl w:ilvl="2" w:tplc="0416001B" w:tentative="1">
      <w:start w:val="1"/>
      <w:numFmt w:val="lowerRoman"/>
      <w:lvlText w:val="%3."/>
      <w:lvlJc w:val="right"/>
      <w:pPr>
        <w:ind w:left="5053" w:hanging="180"/>
      </w:pPr>
    </w:lvl>
    <w:lvl w:ilvl="3" w:tplc="0416000F" w:tentative="1">
      <w:start w:val="1"/>
      <w:numFmt w:val="decimal"/>
      <w:lvlText w:val="%4."/>
      <w:lvlJc w:val="left"/>
      <w:pPr>
        <w:ind w:left="5773" w:hanging="360"/>
      </w:pPr>
    </w:lvl>
    <w:lvl w:ilvl="4" w:tplc="04160019" w:tentative="1">
      <w:start w:val="1"/>
      <w:numFmt w:val="lowerLetter"/>
      <w:lvlText w:val="%5."/>
      <w:lvlJc w:val="left"/>
      <w:pPr>
        <w:ind w:left="6493" w:hanging="360"/>
      </w:pPr>
    </w:lvl>
    <w:lvl w:ilvl="5" w:tplc="0416001B" w:tentative="1">
      <w:start w:val="1"/>
      <w:numFmt w:val="lowerRoman"/>
      <w:lvlText w:val="%6."/>
      <w:lvlJc w:val="right"/>
      <w:pPr>
        <w:ind w:left="7213" w:hanging="180"/>
      </w:pPr>
    </w:lvl>
    <w:lvl w:ilvl="6" w:tplc="0416000F" w:tentative="1">
      <w:start w:val="1"/>
      <w:numFmt w:val="decimal"/>
      <w:lvlText w:val="%7."/>
      <w:lvlJc w:val="left"/>
      <w:pPr>
        <w:ind w:left="7933" w:hanging="360"/>
      </w:pPr>
    </w:lvl>
    <w:lvl w:ilvl="7" w:tplc="04160019" w:tentative="1">
      <w:start w:val="1"/>
      <w:numFmt w:val="lowerLetter"/>
      <w:lvlText w:val="%8."/>
      <w:lvlJc w:val="left"/>
      <w:pPr>
        <w:ind w:left="8653" w:hanging="360"/>
      </w:pPr>
    </w:lvl>
    <w:lvl w:ilvl="8" w:tplc="0416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4">
    <w:nsid w:val="38E74794"/>
    <w:multiLevelType w:val="hybridMultilevel"/>
    <w:tmpl w:val="7936682A"/>
    <w:lvl w:ilvl="0" w:tplc="03C4F234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b/>
        <w:i w:val="0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481F0DC8"/>
    <w:multiLevelType w:val="singleLevel"/>
    <w:tmpl w:val="C5ACD9EC"/>
    <w:lvl w:ilvl="0">
      <w:start w:val="4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</w:abstractNum>
  <w:abstractNum w:abstractNumId="6">
    <w:nsid w:val="5123659F"/>
    <w:multiLevelType w:val="hybridMultilevel"/>
    <w:tmpl w:val="84761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042FC"/>
    <w:multiLevelType w:val="singleLevel"/>
    <w:tmpl w:val="235843E4"/>
    <w:lvl w:ilvl="0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D6BAE"/>
    <w:rsid w:val="0000149D"/>
    <w:rsid w:val="00001B84"/>
    <w:rsid w:val="000068B7"/>
    <w:rsid w:val="00006D4A"/>
    <w:rsid w:val="0000753B"/>
    <w:rsid w:val="000114A0"/>
    <w:rsid w:val="00012B72"/>
    <w:rsid w:val="00012D2F"/>
    <w:rsid w:val="0001514B"/>
    <w:rsid w:val="0001613B"/>
    <w:rsid w:val="000211F5"/>
    <w:rsid w:val="00021FE6"/>
    <w:rsid w:val="00024172"/>
    <w:rsid w:val="00024AF9"/>
    <w:rsid w:val="00026A81"/>
    <w:rsid w:val="00027C4F"/>
    <w:rsid w:val="00030333"/>
    <w:rsid w:val="00030B37"/>
    <w:rsid w:val="00031590"/>
    <w:rsid w:val="00032406"/>
    <w:rsid w:val="00034748"/>
    <w:rsid w:val="00034D87"/>
    <w:rsid w:val="00036C48"/>
    <w:rsid w:val="000400B9"/>
    <w:rsid w:val="00044331"/>
    <w:rsid w:val="00046854"/>
    <w:rsid w:val="00047505"/>
    <w:rsid w:val="00047601"/>
    <w:rsid w:val="00051920"/>
    <w:rsid w:val="00052A99"/>
    <w:rsid w:val="00056CD4"/>
    <w:rsid w:val="000573E1"/>
    <w:rsid w:val="00060106"/>
    <w:rsid w:val="00060BCD"/>
    <w:rsid w:val="00061541"/>
    <w:rsid w:val="00062922"/>
    <w:rsid w:val="00063D3A"/>
    <w:rsid w:val="00065D17"/>
    <w:rsid w:val="000668F2"/>
    <w:rsid w:val="00066CFA"/>
    <w:rsid w:val="000702FC"/>
    <w:rsid w:val="000722BE"/>
    <w:rsid w:val="000749D4"/>
    <w:rsid w:val="00074BDC"/>
    <w:rsid w:val="00074E93"/>
    <w:rsid w:val="0008080D"/>
    <w:rsid w:val="000815A6"/>
    <w:rsid w:val="0008177F"/>
    <w:rsid w:val="00081B68"/>
    <w:rsid w:val="000824F6"/>
    <w:rsid w:val="00082925"/>
    <w:rsid w:val="00083928"/>
    <w:rsid w:val="00083A4D"/>
    <w:rsid w:val="00083A56"/>
    <w:rsid w:val="00083E69"/>
    <w:rsid w:val="00084894"/>
    <w:rsid w:val="00085381"/>
    <w:rsid w:val="0008772A"/>
    <w:rsid w:val="00087D79"/>
    <w:rsid w:val="00090F43"/>
    <w:rsid w:val="0009466B"/>
    <w:rsid w:val="0009494A"/>
    <w:rsid w:val="00094CC0"/>
    <w:rsid w:val="000964FC"/>
    <w:rsid w:val="000A0870"/>
    <w:rsid w:val="000A347B"/>
    <w:rsid w:val="000A3A94"/>
    <w:rsid w:val="000A4577"/>
    <w:rsid w:val="000A4906"/>
    <w:rsid w:val="000A5F86"/>
    <w:rsid w:val="000A7809"/>
    <w:rsid w:val="000B029B"/>
    <w:rsid w:val="000B07D5"/>
    <w:rsid w:val="000B0BBE"/>
    <w:rsid w:val="000B2DC8"/>
    <w:rsid w:val="000B457D"/>
    <w:rsid w:val="000B515E"/>
    <w:rsid w:val="000B570E"/>
    <w:rsid w:val="000B5DD2"/>
    <w:rsid w:val="000C0F1C"/>
    <w:rsid w:val="000C56EA"/>
    <w:rsid w:val="000C78E2"/>
    <w:rsid w:val="000D1785"/>
    <w:rsid w:val="000D1CA6"/>
    <w:rsid w:val="000D25AF"/>
    <w:rsid w:val="000D29E1"/>
    <w:rsid w:val="000D366F"/>
    <w:rsid w:val="000D5821"/>
    <w:rsid w:val="000D5FEA"/>
    <w:rsid w:val="000D6927"/>
    <w:rsid w:val="000D7175"/>
    <w:rsid w:val="000E098F"/>
    <w:rsid w:val="000E258B"/>
    <w:rsid w:val="000E4021"/>
    <w:rsid w:val="000E407A"/>
    <w:rsid w:val="000E5DAF"/>
    <w:rsid w:val="000E6704"/>
    <w:rsid w:val="000E6B78"/>
    <w:rsid w:val="000F0226"/>
    <w:rsid w:val="000F10D1"/>
    <w:rsid w:val="000F2355"/>
    <w:rsid w:val="000F5D59"/>
    <w:rsid w:val="000F647E"/>
    <w:rsid w:val="000F78F6"/>
    <w:rsid w:val="00101159"/>
    <w:rsid w:val="001012D9"/>
    <w:rsid w:val="001021E5"/>
    <w:rsid w:val="00102518"/>
    <w:rsid w:val="00102BA7"/>
    <w:rsid w:val="00102C65"/>
    <w:rsid w:val="00104F1F"/>
    <w:rsid w:val="001060A7"/>
    <w:rsid w:val="0010707E"/>
    <w:rsid w:val="00110148"/>
    <w:rsid w:val="00110B6D"/>
    <w:rsid w:val="0011109D"/>
    <w:rsid w:val="00114566"/>
    <w:rsid w:val="00116720"/>
    <w:rsid w:val="00117BAF"/>
    <w:rsid w:val="0012042C"/>
    <w:rsid w:val="001205DD"/>
    <w:rsid w:val="001216AB"/>
    <w:rsid w:val="001244D0"/>
    <w:rsid w:val="001247A1"/>
    <w:rsid w:val="00126C11"/>
    <w:rsid w:val="00127564"/>
    <w:rsid w:val="00127C54"/>
    <w:rsid w:val="00130ECC"/>
    <w:rsid w:val="00130F07"/>
    <w:rsid w:val="0013564D"/>
    <w:rsid w:val="00140594"/>
    <w:rsid w:val="00140739"/>
    <w:rsid w:val="00142DD2"/>
    <w:rsid w:val="00144E58"/>
    <w:rsid w:val="00145A27"/>
    <w:rsid w:val="001476C9"/>
    <w:rsid w:val="00155048"/>
    <w:rsid w:val="001558DF"/>
    <w:rsid w:val="00155BBA"/>
    <w:rsid w:val="00163C86"/>
    <w:rsid w:val="001640EA"/>
    <w:rsid w:val="00164513"/>
    <w:rsid w:val="00167B3A"/>
    <w:rsid w:val="00170C05"/>
    <w:rsid w:val="0017167F"/>
    <w:rsid w:val="00173E36"/>
    <w:rsid w:val="00174523"/>
    <w:rsid w:val="00174827"/>
    <w:rsid w:val="00176DA9"/>
    <w:rsid w:val="001772D5"/>
    <w:rsid w:val="001774B4"/>
    <w:rsid w:val="0017786C"/>
    <w:rsid w:val="001821AB"/>
    <w:rsid w:val="001829A0"/>
    <w:rsid w:val="00183389"/>
    <w:rsid w:val="00185654"/>
    <w:rsid w:val="00185B19"/>
    <w:rsid w:val="0018709E"/>
    <w:rsid w:val="00192C71"/>
    <w:rsid w:val="0019446D"/>
    <w:rsid w:val="00195757"/>
    <w:rsid w:val="001963D0"/>
    <w:rsid w:val="00196CC3"/>
    <w:rsid w:val="0019794E"/>
    <w:rsid w:val="001A0B14"/>
    <w:rsid w:val="001A422A"/>
    <w:rsid w:val="001A4770"/>
    <w:rsid w:val="001A5609"/>
    <w:rsid w:val="001A7DC9"/>
    <w:rsid w:val="001B23E7"/>
    <w:rsid w:val="001B2811"/>
    <w:rsid w:val="001B68F9"/>
    <w:rsid w:val="001B7734"/>
    <w:rsid w:val="001B7BE9"/>
    <w:rsid w:val="001C058D"/>
    <w:rsid w:val="001C0B1A"/>
    <w:rsid w:val="001C0B6A"/>
    <w:rsid w:val="001C26B4"/>
    <w:rsid w:val="001C3FBF"/>
    <w:rsid w:val="001C5B68"/>
    <w:rsid w:val="001C5B7E"/>
    <w:rsid w:val="001C73A1"/>
    <w:rsid w:val="001C75E3"/>
    <w:rsid w:val="001C7F08"/>
    <w:rsid w:val="001C7F89"/>
    <w:rsid w:val="001D0270"/>
    <w:rsid w:val="001D0601"/>
    <w:rsid w:val="001D0A98"/>
    <w:rsid w:val="001D2522"/>
    <w:rsid w:val="001D3E96"/>
    <w:rsid w:val="001D4F2F"/>
    <w:rsid w:val="001D5D33"/>
    <w:rsid w:val="001D606D"/>
    <w:rsid w:val="001D76E8"/>
    <w:rsid w:val="001D7A31"/>
    <w:rsid w:val="001E1787"/>
    <w:rsid w:val="001E1E6B"/>
    <w:rsid w:val="001E2A7C"/>
    <w:rsid w:val="001E3CB5"/>
    <w:rsid w:val="001E4ACF"/>
    <w:rsid w:val="001E60F6"/>
    <w:rsid w:val="001E6205"/>
    <w:rsid w:val="001F157A"/>
    <w:rsid w:val="001F171F"/>
    <w:rsid w:val="001F1D69"/>
    <w:rsid w:val="0020201D"/>
    <w:rsid w:val="00203166"/>
    <w:rsid w:val="00205537"/>
    <w:rsid w:val="002060BC"/>
    <w:rsid w:val="0020658A"/>
    <w:rsid w:val="002069CA"/>
    <w:rsid w:val="002076B9"/>
    <w:rsid w:val="00210073"/>
    <w:rsid w:val="00212945"/>
    <w:rsid w:val="0021361F"/>
    <w:rsid w:val="00217F6C"/>
    <w:rsid w:val="0022262E"/>
    <w:rsid w:val="00222911"/>
    <w:rsid w:val="002268D7"/>
    <w:rsid w:val="00226E1D"/>
    <w:rsid w:val="00227702"/>
    <w:rsid w:val="00227C5A"/>
    <w:rsid w:val="00230593"/>
    <w:rsid w:val="00230FCD"/>
    <w:rsid w:val="00231440"/>
    <w:rsid w:val="002316AD"/>
    <w:rsid w:val="00231743"/>
    <w:rsid w:val="002322DC"/>
    <w:rsid w:val="00233152"/>
    <w:rsid w:val="00233208"/>
    <w:rsid w:val="00236A12"/>
    <w:rsid w:val="00237F05"/>
    <w:rsid w:val="00240749"/>
    <w:rsid w:val="00241107"/>
    <w:rsid w:val="00244469"/>
    <w:rsid w:val="00244771"/>
    <w:rsid w:val="00244CCC"/>
    <w:rsid w:val="002451D3"/>
    <w:rsid w:val="00245E5E"/>
    <w:rsid w:val="00246046"/>
    <w:rsid w:val="002463CE"/>
    <w:rsid w:val="00246E86"/>
    <w:rsid w:val="00247A76"/>
    <w:rsid w:val="00247AC7"/>
    <w:rsid w:val="002514BF"/>
    <w:rsid w:val="0025343E"/>
    <w:rsid w:val="002534EF"/>
    <w:rsid w:val="00253BBC"/>
    <w:rsid w:val="00253C2F"/>
    <w:rsid w:val="00255522"/>
    <w:rsid w:val="00255AAC"/>
    <w:rsid w:val="00256358"/>
    <w:rsid w:val="00257260"/>
    <w:rsid w:val="00257F9E"/>
    <w:rsid w:val="002630C2"/>
    <w:rsid w:val="0026397D"/>
    <w:rsid w:val="00263B53"/>
    <w:rsid w:val="0026554B"/>
    <w:rsid w:val="002675DD"/>
    <w:rsid w:val="00270EF4"/>
    <w:rsid w:val="002716EB"/>
    <w:rsid w:val="00274D52"/>
    <w:rsid w:val="002763B2"/>
    <w:rsid w:val="00277548"/>
    <w:rsid w:val="00280A4D"/>
    <w:rsid w:val="002814D7"/>
    <w:rsid w:val="00282C22"/>
    <w:rsid w:val="00282D8B"/>
    <w:rsid w:val="002834B6"/>
    <w:rsid w:val="0028356A"/>
    <w:rsid w:val="00284800"/>
    <w:rsid w:val="00285A45"/>
    <w:rsid w:val="00286680"/>
    <w:rsid w:val="00291314"/>
    <w:rsid w:val="00291CA7"/>
    <w:rsid w:val="00292A9B"/>
    <w:rsid w:val="0029525D"/>
    <w:rsid w:val="002A52B7"/>
    <w:rsid w:val="002A74E7"/>
    <w:rsid w:val="002B0BF4"/>
    <w:rsid w:val="002B1DB5"/>
    <w:rsid w:val="002B2B20"/>
    <w:rsid w:val="002B48B8"/>
    <w:rsid w:val="002B5559"/>
    <w:rsid w:val="002B5EB5"/>
    <w:rsid w:val="002B6557"/>
    <w:rsid w:val="002B6668"/>
    <w:rsid w:val="002B693A"/>
    <w:rsid w:val="002B743F"/>
    <w:rsid w:val="002C212C"/>
    <w:rsid w:val="002C5C75"/>
    <w:rsid w:val="002C7A72"/>
    <w:rsid w:val="002D0966"/>
    <w:rsid w:val="002D0974"/>
    <w:rsid w:val="002D522F"/>
    <w:rsid w:val="002E05A0"/>
    <w:rsid w:val="002E090A"/>
    <w:rsid w:val="002E3DD7"/>
    <w:rsid w:val="002E57CC"/>
    <w:rsid w:val="002E73E8"/>
    <w:rsid w:val="002F0BD3"/>
    <w:rsid w:val="002F0E34"/>
    <w:rsid w:val="002F1F96"/>
    <w:rsid w:val="002F2632"/>
    <w:rsid w:val="002F2709"/>
    <w:rsid w:val="002F2BCA"/>
    <w:rsid w:val="002F3C9F"/>
    <w:rsid w:val="002F5F14"/>
    <w:rsid w:val="002F75DA"/>
    <w:rsid w:val="00300539"/>
    <w:rsid w:val="00303294"/>
    <w:rsid w:val="00305789"/>
    <w:rsid w:val="00310762"/>
    <w:rsid w:val="00310C9B"/>
    <w:rsid w:val="00312FAC"/>
    <w:rsid w:val="003134D4"/>
    <w:rsid w:val="0031419B"/>
    <w:rsid w:val="00315C2D"/>
    <w:rsid w:val="00315CD3"/>
    <w:rsid w:val="003163FE"/>
    <w:rsid w:val="003164FE"/>
    <w:rsid w:val="00316845"/>
    <w:rsid w:val="00320041"/>
    <w:rsid w:val="00325346"/>
    <w:rsid w:val="0032791F"/>
    <w:rsid w:val="00331138"/>
    <w:rsid w:val="00331965"/>
    <w:rsid w:val="003330E3"/>
    <w:rsid w:val="00333EE6"/>
    <w:rsid w:val="0033440C"/>
    <w:rsid w:val="00336233"/>
    <w:rsid w:val="00337B11"/>
    <w:rsid w:val="0034006E"/>
    <w:rsid w:val="00340ED0"/>
    <w:rsid w:val="003468DA"/>
    <w:rsid w:val="00346E1D"/>
    <w:rsid w:val="00346FF6"/>
    <w:rsid w:val="00351550"/>
    <w:rsid w:val="00351681"/>
    <w:rsid w:val="00351B16"/>
    <w:rsid w:val="0035319C"/>
    <w:rsid w:val="003544EA"/>
    <w:rsid w:val="00354A9E"/>
    <w:rsid w:val="003571BD"/>
    <w:rsid w:val="003637F7"/>
    <w:rsid w:val="0036469C"/>
    <w:rsid w:val="00364798"/>
    <w:rsid w:val="00373971"/>
    <w:rsid w:val="0037427A"/>
    <w:rsid w:val="0037512E"/>
    <w:rsid w:val="00376996"/>
    <w:rsid w:val="00382C0E"/>
    <w:rsid w:val="0038327C"/>
    <w:rsid w:val="00383C68"/>
    <w:rsid w:val="00384F0D"/>
    <w:rsid w:val="003851F9"/>
    <w:rsid w:val="003864B2"/>
    <w:rsid w:val="00386B91"/>
    <w:rsid w:val="0039201A"/>
    <w:rsid w:val="00392E9B"/>
    <w:rsid w:val="00394520"/>
    <w:rsid w:val="00395CFF"/>
    <w:rsid w:val="00395FBF"/>
    <w:rsid w:val="003961DA"/>
    <w:rsid w:val="003978B5"/>
    <w:rsid w:val="003A040D"/>
    <w:rsid w:val="003A0B2A"/>
    <w:rsid w:val="003A1A76"/>
    <w:rsid w:val="003A2B25"/>
    <w:rsid w:val="003A5B3F"/>
    <w:rsid w:val="003A6EA5"/>
    <w:rsid w:val="003A7802"/>
    <w:rsid w:val="003B2409"/>
    <w:rsid w:val="003B3C2B"/>
    <w:rsid w:val="003B3CE9"/>
    <w:rsid w:val="003B476D"/>
    <w:rsid w:val="003B50FF"/>
    <w:rsid w:val="003B5BA0"/>
    <w:rsid w:val="003C0270"/>
    <w:rsid w:val="003C0A18"/>
    <w:rsid w:val="003C353A"/>
    <w:rsid w:val="003C53DB"/>
    <w:rsid w:val="003C608F"/>
    <w:rsid w:val="003C6F85"/>
    <w:rsid w:val="003C7EDC"/>
    <w:rsid w:val="003D09A0"/>
    <w:rsid w:val="003D2C34"/>
    <w:rsid w:val="003D34EE"/>
    <w:rsid w:val="003D3B66"/>
    <w:rsid w:val="003D4055"/>
    <w:rsid w:val="003E0050"/>
    <w:rsid w:val="003E2FAD"/>
    <w:rsid w:val="003E3122"/>
    <w:rsid w:val="003E349B"/>
    <w:rsid w:val="003E36A8"/>
    <w:rsid w:val="003F0A3A"/>
    <w:rsid w:val="003F11BF"/>
    <w:rsid w:val="003F61E6"/>
    <w:rsid w:val="00401896"/>
    <w:rsid w:val="00401FD8"/>
    <w:rsid w:val="00402D50"/>
    <w:rsid w:val="00404BF1"/>
    <w:rsid w:val="0040562A"/>
    <w:rsid w:val="00405847"/>
    <w:rsid w:val="00406204"/>
    <w:rsid w:val="004101B7"/>
    <w:rsid w:val="00411FA3"/>
    <w:rsid w:val="00412325"/>
    <w:rsid w:val="004125AA"/>
    <w:rsid w:val="0041430A"/>
    <w:rsid w:val="00414322"/>
    <w:rsid w:val="00414B0D"/>
    <w:rsid w:val="00415FD4"/>
    <w:rsid w:val="004178D0"/>
    <w:rsid w:val="004208BF"/>
    <w:rsid w:val="004218C0"/>
    <w:rsid w:val="00427DC9"/>
    <w:rsid w:val="004322E8"/>
    <w:rsid w:val="004343AE"/>
    <w:rsid w:val="00434746"/>
    <w:rsid w:val="004363C9"/>
    <w:rsid w:val="004402F4"/>
    <w:rsid w:val="00444B60"/>
    <w:rsid w:val="004463C3"/>
    <w:rsid w:val="00446E6D"/>
    <w:rsid w:val="00447E90"/>
    <w:rsid w:val="0045097A"/>
    <w:rsid w:val="0045133F"/>
    <w:rsid w:val="004516AE"/>
    <w:rsid w:val="00451B9B"/>
    <w:rsid w:val="00452C4B"/>
    <w:rsid w:val="00453FC8"/>
    <w:rsid w:val="004554F4"/>
    <w:rsid w:val="00456891"/>
    <w:rsid w:val="00457D10"/>
    <w:rsid w:val="00462BEF"/>
    <w:rsid w:val="0046374D"/>
    <w:rsid w:val="0046389B"/>
    <w:rsid w:val="00464109"/>
    <w:rsid w:val="00465691"/>
    <w:rsid w:val="00466B2C"/>
    <w:rsid w:val="00471D58"/>
    <w:rsid w:val="00471DA9"/>
    <w:rsid w:val="004723B4"/>
    <w:rsid w:val="00473DD4"/>
    <w:rsid w:val="00474AE0"/>
    <w:rsid w:val="004767BE"/>
    <w:rsid w:val="00476D78"/>
    <w:rsid w:val="004777ED"/>
    <w:rsid w:val="00480523"/>
    <w:rsid w:val="00481945"/>
    <w:rsid w:val="00481BE2"/>
    <w:rsid w:val="00482222"/>
    <w:rsid w:val="00482DB8"/>
    <w:rsid w:val="00484386"/>
    <w:rsid w:val="0049050D"/>
    <w:rsid w:val="00491186"/>
    <w:rsid w:val="00493BFF"/>
    <w:rsid w:val="00494AAD"/>
    <w:rsid w:val="004A0088"/>
    <w:rsid w:val="004A0979"/>
    <w:rsid w:val="004A319A"/>
    <w:rsid w:val="004A366F"/>
    <w:rsid w:val="004A36D2"/>
    <w:rsid w:val="004A3E60"/>
    <w:rsid w:val="004A4645"/>
    <w:rsid w:val="004A4C0A"/>
    <w:rsid w:val="004B0CDD"/>
    <w:rsid w:val="004B2D46"/>
    <w:rsid w:val="004B502A"/>
    <w:rsid w:val="004C490D"/>
    <w:rsid w:val="004C4FB4"/>
    <w:rsid w:val="004C671A"/>
    <w:rsid w:val="004C74DD"/>
    <w:rsid w:val="004D1081"/>
    <w:rsid w:val="004D16D6"/>
    <w:rsid w:val="004D1B99"/>
    <w:rsid w:val="004D2871"/>
    <w:rsid w:val="004D403E"/>
    <w:rsid w:val="004D43AB"/>
    <w:rsid w:val="004E154B"/>
    <w:rsid w:val="004E25F1"/>
    <w:rsid w:val="004E2E81"/>
    <w:rsid w:val="004E36C5"/>
    <w:rsid w:val="004E5BAE"/>
    <w:rsid w:val="004F06CC"/>
    <w:rsid w:val="004F0F0F"/>
    <w:rsid w:val="004F2AD1"/>
    <w:rsid w:val="004F3C06"/>
    <w:rsid w:val="004F4044"/>
    <w:rsid w:val="004F4D40"/>
    <w:rsid w:val="004F5747"/>
    <w:rsid w:val="00503818"/>
    <w:rsid w:val="005045A0"/>
    <w:rsid w:val="00506D02"/>
    <w:rsid w:val="00506F17"/>
    <w:rsid w:val="00510B38"/>
    <w:rsid w:val="00510B8E"/>
    <w:rsid w:val="005110AC"/>
    <w:rsid w:val="00511680"/>
    <w:rsid w:val="00512342"/>
    <w:rsid w:val="0051260B"/>
    <w:rsid w:val="00512A17"/>
    <w:rsid w:val="00514B39"/>
    <w:rsid w:val="00517F83"/>
    <w:rsid w:val="00520E73"/>
    <w:rsid w:val="00521543"/>
    <w:rsid w:val="00524A15"/>
    <w:rsid w:val="00526EBF"/>
    <w:rsid w:val="00527EB7"/>
    <w:rsid w:val="00527FD6"/>
    <w:rsid w:val="00530118"/>
    <w:rsid w:val="005310D2"/>
    <w:rsid w:val="00531C51"/>
    <w:rsid w:val="00531ED0"/>
    <w:rsid w:val="0053227C"/>
    <w:rsid w:val="00534DA3"/>
    <w:rsid w:val="00535447"/>
    <w:rsid w:val="00540FF5"/>
    <w:rsid w:val="00541759"/>
    <w:rsid w:val="005424A6"/>
    <w:rsid w:val="00544F22"/>
    <w:rsid w:val="005466A4"/>
    <w:rsid w:val="00547573"/>
    <w:rsid w:val="005476B5"/>
    <w:rsid w:val="00550C69"/>
    <w:rsid w:val="0055239A"/>
    <w:rsid w:val="00565542"/>
    <w:rsid w:val="00566AD6"/>
    <w:rsid w:val="00566D44"/>
    <w:rsid w:val="00567001"/>
    <w:rsid w:val="00567305"/>
    <w:rsid w:val="00570BAA"/>
    <w:rsid w:val="00571CAA"/>
    <w:rsid w:val="00572153"/>
    <w:rsid w:val="005725E4"/>
    <w:rsid w:val="00573F15"/>
    <w:rsid w:val="00575790"/>
    <w:rsid w:val="00575AF1"/>
    <w:rsid w:val="005766F8"/>
    <w:rsid w:val="00577384"/>
    <w:rsid w:val="00581AA7"/>
    <w:rsid w:val="00582D14"/>
    <w:rsid w:val="00583A95"/>
    <w:rsid w:val="00584121"/>
    <w:rsid w:val="00585291"/>
    <w:rsid w:val="0058556D"/>
    <w:rsid w:val="00585D28"/>
    <w:rsid w:val="0058680F"/>
    <w:rsid w:val="00587273"/>
    <w:rsid w:val="005903F5"/>
    <w:rsid w:val="00590466"/>
    <w:rsid w:val="00590F73"/>
    <w:rsid w:val="005922AE"/>
    <w:rsid w:val="00593CCB"/>
    <w:rsid w:val="0059768C"/>
    <w:rsid w:val="005A0713"/>
    <w:rsid w:val="005A0C48"/>
    <w:rsid w:val="005A1A0D"/>
    <w:rsid w:val="005A215B"/>
    <w:rsid w:val="005A2301"/>
    <w:rsid w:val="005A2645"/>
    <w:rsid w:val="005A2FCB"/>
    <w:rsid w:val="005A30F5"/>
    <w:rsid w:val="005A36E4"/>
    <w:rsid w:val="005A385E"/>
    <w:rsid w:val="005A41FB"/>
    <w:rsid w:val="005A43FC"/>
    <w:rsid w:val="005A7FFA"/>
    <w:rsid w:val="005B2A97"/>
    <w:rsid w:val="005B40F0"/>
    <w:rsid w:val="005B6A4E"/>
    <w:rsid w:val="005C0CC1"/>
    <w:rsid w:val="005C1E54"/>
    <w:rsid w:val="005C403C"/>
    <w:rsid w:val="005C7820"/>
    <w:rsid w:val="005D02B5"/>
    <w:rsid w:val="005D294C"/>
    <w:rsid w:val="005D48D2"/>
    <w:rsid w:val="005D537A"/>
    <w:rsid w:val="005D7253"/>
    <w:rsid w:val="005E1D1A"/>
    <w:rsid w:val="005E255B"/>
    <w:rsid w:val="005E2565"/>
    <w:rsid w:val="005E30D9"/>
    <w:rsid w:val="005E5882"/>
    <w:rsid w:val="005E5AE6"/>
    <w:rsid w:val="005E65E6"/>
    <w:rsid w:val="005E68F4"/>
    <w:rsid w:val="005F0316"/>
    <w:rsid w:val="005F1D86"/>
    <w:rsid w:val="005F43F9"/>
    <w:rsid w:val="005F54A4"/>
    <w:rsid w:val="00601DB8"/>
    <w:rsid w:val="006027FC"/>
    <w:rsid w:val="006038A3"/>
    <w:rsid w:val="00603E0D"/>
    <w:rsid w:val="00604B24"/>
    <w:rsid w:val="006057E8"/>
    <w:rsid w:val="00607817"/>
    <w:rsid w:val="00607ECE"/>
    <w:rsid w:val="006105D6"/>
    <w:rsid w:val="00610963"/>
    <w:rsid w:val="00612E1C"/>
    <w:rsid w:val="00613050"/>
    <w:rsid w:val="00614909"/>
    <w:rsid w:val="00620D52"/>
    <w:rsid w:val="0062119F"/>
    <w:rsid w:val="006211EB"/>
    <w:rsid w:val="00624152"/>
    <w:rsid w:val="006243DD"/>
    <w:rsid w:val="00624BB6"/>
    <w:rsid w:val="00625BC8"/>
    <w:rsid w:val="006267FA"/>
    <w:rsid w:val="00626BBE"/>
    <w:rsid w:val="00627021"/>
    <w:rsid w:val="00630060"/>
    <w:rsid w:val="00630EA3"/>
    <w:rsid w:val="006336A8"/>
    <w:rsid w:val="006339CA"/>
    <w:rsid w:val="006339FA"/>
    <w:rsid w:val="0063487D"/>
    <w:rsid w:val="0063727B"/>
    <w:rsid w:val="006375EE"/>
    <w:rsid w:val="006425CA"/>
    <w:rsid w:val="006470A7"/>
    <w:rsid w:val="006478D0"/>
    <w:rsid w:val="00647A14"/>
    <w:rsid w:val="00647FB4"/>
    <w:rsid w:val="006504AC"/>
    <w:rsid w:val="0065149D"/>
    <w:rsid w:val="006522D8"/>
    <w:rsid w:val="00653760"/>
    <w:rsid w:val="00653F7E"/>
    <w:rsid w:val="006547C7"/>
    <w:rsid w:val="006559A1"/>
    <w:rsid w:val="00656F1E"/>
    <w:rsid w:val="00657840"/>
    <w:rsid w:val="006609C9"/>
    <w:rsid w:val="00660E4C"/>
    <w:rsid w:val="00661F55"/>
    <w:rsid w:val="006629A0"/>
    <w:rsid w:val="00663477"/>
    <w:rsid w:val="00674C3E"/>
    <w:rsid w:val="00680041"/>
    <w:rsid w:val="00680341"/>
    <w:rsid w:val="006817E1"/>
    <w:rsid w:val="00682BF0"/>
    <w:rsid w:val="00682E37"/>
    <w:rsid w:val="00683789"/>
    <w:rsid w:val="00683C7A"/>
    <w:rsid w:val="006861EA"/>
    <w:rsid w:val="0068629E"/>
    <w:rsid w:val="00691B3F"/>
    <w:rsid w:val="0069294C"/>
    <w:rsid w:val="00692FA5"/>
    <w:rsid w:val="00693581"/>
    <w:rsid w:val="00693953"/>
    <w:rsid w:val="00694750"/>
    <w:rsid w:val="00694F52"/>
    <w:rsid w:val="006A06F6"/>
    <w:rsid w:val="006A503E"/>
    <w:rsid w:val="006A5918"/>
    <w:rsid w:val="006A70F3"/>
    <w:rsid w:val="006B1904"/>
    <w:rsid w:val="006B1B54"/>
    <w:rsid w:val="006B5789"/>
    <w:rsid w:val="006C12C7"/>
    <w:rsid w:val="006C1F1F"/>
    <w:rsid w:val="006C3FA3"/>
    <w:rsid w:val="006C709E"/>
    <w:rsid w:val="006D1F3C"/>
    <w:rsid w:val="006D2329"/>
    <w:rsid w:val="006D37DE"/>
    <w:rsid w:val="006D4C49"/>
    <w:rsid w:val="006E57DF"/>
    <w:rsid w:val="006E66E9"/>
    <w:rsid w:val="006E7B78"/>
    <w:rsid w:val="006E7ED7"/>
    <w:rsid w:val="006F121F"/>
    <w:rsid w:val="006F3398"/>
    <w:rsid w:val="006F3F2C"/>
    <w:rsid w:val="006F4BD8"/>
    <w:rsid w:val="006F62B9"/>
    <w:rsid w:val="00701532"/>
    <w:rsid w:val="00701CE9"/>
    <w:rsid w:val="0070247B"/>
    <w:rsid w:val="00703CF5"/>
    <w:rsid w:val="00703D6E"/>
    <w:rsid w:val="00706AFE"/>
    <w:rsid w:val="00707C4C"/>
    <w:rsid w:val="00710872"/>
    <w:rsid w:val="00710DB3"/>
    <w:rsid w:val="00711345"/>
    <w:rsid w:val="0071232C"/>
    <w:rsid w:val="007134C9"/>
    <w:rsid w:val="00714132"/>
    <w:rsid w:val="00720610"/>
    <w:rsid w:val="00725706"/>
    <w:rsid w:val="00725DDD"/>
    <w:rsid w:val="00726503"/>
    <w:rsid w:val="007318B7"/>
    <w:rsid w:val="0073722B"/>
    <w:rsid w:val="00740099"/>
    <w:rsid w:val="00741B16"/>
    <w:rsid w:val="0074212E"/>
    <w:rsid w:val="007443F8"/>
    <w:rsid w:val="00745A8C"/>
    <w:rsid w:val="007475FA"/>
    <w:rsid w:val="00747D6D"/>
    <w:rsid w:val="007505FA"/>
    <w:rsid w:val="00752B4B"/>
    <w:rsid w:val="00754B3C"/>
    <w:rsid w:val="00754BFB"/>
    <w:rsid w:val="00755C01"/>
    <w:rsid w:val="007566B3"/>
    <w:rsid w:val="007570E3"/>
    <w:rsid w:val="00760395"/>
    <w:rsid w:val="00761003"/>
    <w:rsid w:val="00764775"/>
    <w:rsid w:val="00765F66"/>
    <w:rsid w:val="00766008"/>
    <w:rsid w:val="007704D3"/>
    <w:rsid w:val="00770A77"/>
    <w:rsid w:val="00770D26"/>
    <w:rsid w:val="00774FB9"/>
    <w:rsid w:val="00775B72"/>
    <w:rsid w:val="00776344"/>
    <w:rsid w:val="00777032"/>
    <w:rsid w:val="007805CE"/>
    <w:rsid w:val="007824AB"/>
    <w:rsid w:val="00782E1D"/>
    <w:rsid w:val="0078417B"/>
    <w:rsid w:val="00786046"/>
    <w:rsid w:val="0078737D"/>
    <w:rsid w:val="00790437"/>
    <w:rsid w:val="00794A6F"/>
    <w:rsid w:val="0079509F"/>
    <w:rsid w:val="007950BE"/>
    <w:rsid w:val="00795B82"/>
    <w:rsid w:val="007961BD"/>
    <w:rsid w:val="007A0163"/>
    <w:rsid w:val="007A1621"/>
    <w:rsid w:val="007A3380"/>
    <w:rsid w:val="007A4C0A"/>
    <w:rsid w:val="007A718B"/>
    <w:rsid w:val="007A768F"/>
    <w:rsid w:val="007B099E"/>
    <w:rsid w:val="007B0F87"/>
    <w:rsid w:val="007B3935"/>
    <w:rsid w:val="007B3C34"/>
    <w:rsid w:val="007B62EB"/>
    <w:rsid w:val="007B6D1B"/>
    <w:rsid w:val="007C0619"/>
    <w:rsid w:val="007C0845"/>
    <w:rsid w:val="007C31A1"/>
    <w:rsid w:val="007C4BAA"/>
    <w:rsid w:val="007D0619"/>
    <w:rsid w:val="007D119D"/>
    <w:rsid w:val="007D3887"/>
    <w:rsid w:val="007D3A95"/>
    <w:rsid w:val="007D5BB9"/>
    <w:rsid w:val="007D6BAE"/>
    <w:rsid w:val="007E0470"/>
    <w:rsid w:val="007E1DD7"/>
    <w:rsid w:val="007E4507"/>
    <w:rsid w:val="007E6CE0"/>
    <w:rsid w:val="007F2508"/>
    <w:rsid w:val="007F331E"/>
    <w:rsid w:val="007F3ECB"/>
    <w:rsid w:val="007F6344"/>
    <w:rsid w:val="00800A24"/>
    <w:rsid w:val="00803486"/>
    <w:rsid w:val="00806BC6"/>
    <w:rsid w:val="0081194A"/>
    <w:rsid w:val="008132D0"/>
    <w:rsid w:val="00813CE0"/>
    <w:rsid w:val="00815086"/>
    <w:rsid w:val="00817B53"/>
    <w:rsid w:val="00823E2A"/>
    <w:rsid w:val="0082417B"/>
    <w:rsid w:val="00824BE2"/>
    <w:rsid w:val="0082598F"/>
    <w:rsid w:val="00825F24"/>
    <w:rsid w:val="00826638"/>
    <w:rsid w:val="00826F65"/>
    <w:rsid w:val="0082758A"/>
    <w:rsid w:val="0083064B"/>
    <w:rsid w:val="008310A4"/>
    <w:rsid w:val="00831227"/>
    <w:rsid w:val="008316A7"/>
    <w:rsid w:val="00833B81"/>
    <w:rsid w:val="008343FB"/>
    <w:rsid w:val="008356F6"/>
    <w:rsid w:val="00835AC8"/>
    <w:rsid w:val="00842AA1"/>
    <w:rsid w:val="00842E60"/>
    <w:rsid w:val="00844D3B"/>
    <w:rsid w:val="00845382"/>
    <w:rsid w:val="008469B7"/>
    <w:rsid w:val="008511FB"/>
    <w:rsid w:val="008566AE"/>
    <w:rsid w:val="00857A7E"/>
    <w:rsid w:val="00857C3D"/>
    <w:rsid w:val="00863B00"/>
    <w:rsid w:val="00864276"/>
    <w:rsid w:val="00865FF2"/>
    <w:rsid w:val="00866955"/>
    <w:rsid w:val="00867B43"/>
    <w:rsid w:val="00867EBB"/>
    <w:rsid w:val="00871AAC"/>
    <w:rsid w:val="00872CFA"/>
    <w:rsid w:val="008734B1"/>
    <w:rsid w:val="00876CC5"/>
    <w:rsid w:val="0087754F"/>
    <w:rsid w:val="0088096A"/>
    <w:rsid w:val="00882C68"/>
    <w:rsid w:val="008877F6"/>
    <w:rsid w:val="0088785A"/>
    <w:rsid w:val="008900C1"/>
    <w:rsid w:val="00890DBB"/>
    <w:rsid w:val="00892C7D"/>
    <w:rsid w:val="008932D0"/>
    <w:rsid w:val="0089333F"/>
    <w:rsid w:val="008952C3"/>
    <w:rsid w:val="00895993"/>
    <w:rsid w:val="00895E87"/>
    <w:rsid w:val="0089644C"/>
    <w:rsid w:val="008971D1"/>
    <w:rsid w:val="00897738"/>
    <w:rsid w:val="00897C88"/>
    <w:rsid w:val="008A3E0C"/>
    <w:rsid w:val="008A47DB"/>
    <w:rsid w:val="008A5A04"/>
    <w:rsid w:val="008B4E49"/>
    <w:rsid w:val="008B4FAC"/>
    <w:rsid w:val="008B622E"/>
    <w:rsid w:val="008B65AC"/>
    <w:rsid w:val="008B6DA7"/>
    <w:rsid w:val="008B7709"/>
    <w:rsid w:val="008C1088"/>
    <w:rsid w:val="008C36D5"/>
    <w:rsid w:val="008C4488"/>
    <w:rsid w:val="008C5AD9"/>
    <w:rsid w:val="008D15B9"/>
    <w:rsid w:val="008D18EF"/>
    <w:rsid w:val="008D1CD2"/>
    <w:rsid w:val="008D4045"/>
    <w:rsid w:val="008D4520"/>
    <w:rsid w:val="008D46AF"/>
    <w:rsid w:val="008D52D4"/>
    <w:rsid w:val="008D7B2B"/>
    <w:rsid w:val="008E3171"/>
    <w:rsid w:val="008E6B43"/>
    <w:rsid w:val="008E7185"/>
    <w:rsid w:val="008E7337"/>
    <w:rsid w:val="008E78BE"/>
    <w:rsid w:val="008F0339"/>
    <w:rsid w:val="008F3165"/>
    <w:rsid w:val="008F3F09"/>
    <w:rsid w:val="008F6130"/>
    <w:rsid w:val="008F7598"/>
    <w:rsid w:val="00901F62"/>
    <w:rsid w:val="0090417F"/>
    <w:rsid w:val="00904364"/>
    <w:rsid w:val="00906B2F"/>
    <w:rsid w:val="00907251"/>
    <w:rsid w:val="00911AA1"/>
    <w:rsid w:val="00911BB0"/>
    <w:rsid w:val="00912E0D"/>
    <w:rsid w:val="009131C3"/>
    <w:rsid w:val="009165BE"/>
    <w:rsid w:val="00917A4E"/>
    <w:rsid w:val="009207AB"/>
    <w:rsid w:val="009207D4"/>
    <w:rsid w:val="00922500"/>
    <w:rsid w:val="00922837"/>
    <w:rsid w:val="00924135"/>
    <w:rsid w:val="00924A9A"/>
    <w:rsid w:val="00924ED4"/>
    <w:rsid w:val="009254EF"/>
    <w:rsid w:val="00925F29"/>
    <w:rsid w:val="00926B06"/>
    <w:rsid w:val="00926B3A"/>
    <w:rsid w:val="00926E05"/>
    <w:rsid w:val="00927EA9"/>
    <w:rsid w:val="0093102D"/>
    <w:rsid w:val="009313B7"/>
    <w:rsid w:val="00935BF2"/>
    <w:rsid w:val="00935D3D"/>
    <w:rsid w:val="00935D3F"/>
    <w:rsid w:val="009360BC"/>
    <w:rsid w:val="009360F2"/>
    <w:rsid w:val="00936C09"/>
    <w:rsid w:val="0093725C"/>
    <w:rsid w:val="0094048A"/>
    <w:rsid w:val="00940675"/>
    <w:rsid w:val="00941BF0"/>
    <w:rsid w:val="0094280A"/>
    <w:rsid w:val="00943E58"/>
    <w:rsid w:val="00944D88"/>
    <w:rsid w:val="00945282"/>
    <w:rsid w:val="009471FA"/>
    <w:rsid w:val="00950325"/>
    <w:rsid w:val="0095044A"/>
    <w:rsid w:val="00952881"/>
    <w:rsid w:val="00953B92"/>
    <w:rsid w:val="009556A2"/>
    <w:rsid w:val="00955B0B"/>
    <w:rsid w:val="009646FC"/>
    <w:rsid w:val="00965BDF"/>
    <w:rsid w:val="00965DB6"/>
    <w:rsid w:val="0096752B"/>
    <w:rsid w:val="00971093"/>
    <w:rsid w:val="009724E4"/>
    <w:rsid w:val="0097378D"/>
    <w:rsid w:val="00973E35"/>
    <w:rsid w:val="00974303"/>
    <w:rsid w:val="00974327"/>
    <w:rsid w:val="00976881"/>
    <w:rsid w:val="00976A2C"/>
    <w:rsid w:val="009805AC"/>
    <w:rsid w:val="0098186F"/>
    <w:rsid w:val="00982477"/>
    <w:rsid w:val="00984228"/>
    <w:rsid w:val="009846BF"/>
    <w:rsid w:val="00984FFF"/>
    <w:rsid w:val="00986A1D"/>
    <w:rsid w:val="00990AC5"/>
    <w:rsid w:val="00990D8F"/>
    <w:rsid w:val="00990F08"/>
    <w:rsid w:val="00992F0C"/>
    <w:rsid w:val="0099304C"/>
    <w:rsid w:val="00993228"/>
    <w:rsid w:val="0099533C"/>
    <w:rsid w:val="00996BB8"/>
    <w:rsid w:val="009970C0"/>
    <w:rsid w:val="009A04A2"/>
    <w:rsid w:val="009A2577"/>
    <w:rsid w:val="009A38B5"/>
    <w:rsid w:val="009A3B4A"/>
    <w:rsid w:val="009A4EEA"/>
    <w:rsid w:val="009A7DEF"/>
    <w:rsid w:val="009B0CDC"/>
    <w:rsid w:val="009C0F06"/>
    <w:rsid w:val="009C1E08"/>
    <w:rsid w:val="009C4F60"/>
    <w:rsid w:val="009C55A9"/>
    <w:rsid w:val="009C5E6B"/>
    <w:rsid w:val="009C634A"/>
    <w:rsid w:val="009C7667"/>
    <w:rsid w:val="009D0BE4"/>
    <w:rsid w:val="009D23DC"/>
    <w:rsid w:val="009D2CED"/>
    <w:rsid w:val="009D3D3B"/>
    <w:rsid w:val="009D4C4C"/>
    <w:rsid w:val="009D766C"/>
    <w:rsid w:val="009E0E1B"/>
    <w:rsid w:val="009E4556"/>
    <w:rsid w:val="009E5BB7"/>
    <w:rsid w:val="009E5CAC"/>
    <w:rsid w:val="009E731B"/>
    <w:rsid w:val="009E7473"/>
    <w:rsid w:val="009E74ED"/>
    <w:rsid w:val="009E7AA8"/>
    <w:rsid w:val="009F1676"/>
    <w:rsid w:val="009F16CB"/>
    <w:rsid w:val="009F36E8"/>
    <w:rsid w:val="00A01B6E"/>
    <w:rsid w:val="00A0356D"/>
    <w:rsid w:val="00A03ECA"/>
    <w:rsid w:val="00A04A8C"/>
    <w:rsid w:val="00A05322"/>
    <w:rsid w:val="00A06B38"/>
    <w:rsid w:val="00A06EF8"/>
    <w:rsid w:val="00A07803"/>
    <w:rsid w:val="00A07B2E"/>
    <w:rsid w:val="00A10445"/>
    <w:rsid w:val="00A127CD"/>
    <w:rsid w:val="00A22F50"/>
    <w:rsid w:val="00A23DBD"/>
    <w:rsid w:val="00A2427D"/>
    <w:rsid w:val="00A24888"/>
    <w:rsid w:val="00A31BE3"/>
    <w:rsid w:val="00A352AB"/>
    <w:rsid w:val="00A418F3"/>
    <w:rsid w:val="00A434E4"/>
    <w:rsid w:val="00A44B80"/>
    <w:rsid w:val="00A51205"/>
    <w:rsid w:val="00A519A8"/>
    <w:rsid w:val="00A55006"/>
    <w:rsid w:val="00A57577"/>
    <w:rsid w:val="00A576AF"/>
    <w:rsid w:val="00A60524"/>
    <w:rsid w:val="00A63993"/>
    <w:rsid w:val="00A6439F"/>
    <w:rsid w:val="00A64B91"/>
    <w:rsid w:val="00A65883"/>
    <w:rsid w:val="00A65E12"/>
    <w:rsid w:val="00A6683B"/>
    <w:rsid w:val="00A66D47"/>
    <w:rsid w:val="00A70E72"/>
    <w:rsid w:val="00A7108B"/>
    <w:rsid w:val="00A710D7"/>
    <w:rsid w:val="00A73DC0"/>
    <w:rsid w:val="00A75E32"/>
    <w:rsid w:val="00A80BC4"/>
    <w:rsid w:val="00A82C0F"/>
    <w:rsid w:val="00A8599E"/>
    <w:rsid w:val="00A85A95"/>
    <w:rsid w:val="00A86EA9"/>
    <w:rsid w:val="00A870D7"/>
    <w:rsid w:val="00A9056A"/>
    <w:rsid w:val="00A91C94"/>
    <w:rsid w:val="00A92929"/>
    <w:rsid w:val="00A93DEF"/>
    <w:rsid w:val="00A94E6E"/>
    <w:rsid w:val="00A9644C"/>
    <w:rsid w:val="00A964BE"/>
    <w:rsid w:val="00A9768C"/>
    <w:rsid w:val="00A97C05"/>
    <w:rsid w:val="00AA3F1A"/>
    <w:rsid w:val="00AA4FC2"/>
    <w:rsid w:val="00AA55AA"/>
    <w:rsid w:val="00AA5D7B"/>
    <w:rsid w:val="00AB2B38"/>
    <w:rsid w:val="00AB2DA6"/>
    <w:rsid w:val="00AB314D"/>
    <w:rsid w:val="00AB46E1"/>
    <w:rsid w:val="00AB5A89"/>
    <w:rsid w:val="00AB6A41"/>
    <w:rsid w:val="00AB6B0B"/>
    <w:rsid w:val="00AB7879"/>
    <w:rsid w:val="00AB7894"/>
    <w:rsid w:val="00AC0536"/>
    <w:rsid w:val="00AC059B"/>
    <w:rsid w:val="00AC1840"/>
    <w:rsid w:val="00AC1B41"/>
    <w:rsid w:val="00AC1C87"/>
    <w:rsid w:val="00AC2F18"/>
    <w:rsid w:val="00AC3203"/>
    <w:rsid w:val="00AC4DC9"/>
    <w:rsid w:val="00AD1767"/>
    <w:rsid w:val="00AD199E"/>
    <w:rsid w:val="00AD1EDB"/>
    <w:rsid w:val="00AD2153"/>
    <w:rsid w:val="00AD2A9A"/>
    <w:rsid w:val="00AD6760"/>
    <w:rsid w:val="00AD6EFA"/>
    <w:rsid w:val="00AD746B"/>
    <w:rsid w:val="00AD7F03"/>
    <w:rsid w:val="00AE1CFD"/>
    <w:rsid w:val="00AE492C"/>
    <w:rsid w:val="00AE599D"/>
    <w:rsid w:val="00AF1C37"/>
    <w:rsid w:val="00AF23D4"/>
    <w:rsid w:val="00AF4943"/>
    <w:rsid w:val="00AF58B1"/>
    <w:rsid w:val="00AF772B"/>
    <w:rsid w:val="00B00C13"/>
    <w:rsid w:val="00B01790"/>
    <w:rsid w:val="00B02A0C"/>
    <w:rsid w:val="00B03005"/>
    <w:rsid w:val="00B03557"/>
    <w:rsid w:val="00B04EA6"/>
    <w:rsid w:val="00B06D67"/>
    <w:rsid w:val="00B10520"/>
    <w:rsid w:val="00B12975"/>
    <w:rsid w:val="00B153E1"/>
    <w:rsid w:val="00B161C7"/>
    <w:rsid w:val="00B162D6"/>
    <w:rsid w:val="00B17FE0"/>
    <w:rsid w:val="00B219C2"/>
    <w:rsid w:val="00B2235E"/>
    <w:rsid w:val="00B230F0"/>
    <w:rsid w:val="00B237AE"/>
    <w:rsid w:val="00B2556F"/>
    <w:rsid w:val="00B31D28"/>
    <w:rsid w:val="00B3539D"/>
    <w:rsid w:val="00B37BC8"/>
    <w:rsid w:val="00B37CA1"/>
    <w:rsid w:val="00B4008B"/>
    <w:rsid w:val="00B40153"/>
    <w:rsid w:val="00B40503"/>
    <w:rsid w:val="00B42A32"/>
    <w:rsid w:val="00B43D60"/>
    <w:rsid w:val="00B4448F"/>
    <w:rsid w:val="00B4458E"/>
    <w:rsid w:val="00B45C40"/>
    <w:rsid w:val="00B4612C"/>
    <w:rsid w:val="00B46CBF"/>
    <w:rsid w:val="00B46EFD"/>
    <w:rsid w:val="00B46F7E"/>
    <w:rsid w:val="00B50C62"/>
    <w:rsid w:val="00B5253B"/>
    <w:rsid w:val="00B544EA"/>
    <w:rsid w:val="00B5497A"/>
    <w:rsid w:val="00B55F75"/>
    <w:rsid w:val="00B56AE1"/>
    <w:rsid w:val="00B60900"/>
    <w:rsid w:val="00B61C91"/>
    <w:rsid w:val="00B622C4"/>
    <w:rsid w:val="00B72A13"/>
    <w:rsid w:val="00B7389F"/>
    <w:rsid w:val="00B73DAE"/>
    <w:rsid w:val="00B75F66"/>
    <w:rsid w:val="00B76C17"/>
    <w:rsid w:val="00B76E4D"/>
    <w:rsid w:val="00B9065B"/>
    <w:rsid w:val="00B92FAB"/>
    <w:rsid w:val="00B94D32"/>
    <w:rsid w:val="00B96317"/>
    <w:rsid w:val="00BA10C2"/>
    <w:rsid w:val="00BA1D47"/>
    <w:rsid w:val="00BA2C09"/>
    <w:rsid w:val="00BA379F"/>
    <w:rsid w:val="00BA58F3"/>
    <w:rsid w:val="00BB16F7"/>
    <w:rsid w:val="00BB6DF0"/>
    <w:rsid w:val="00BC08C3"/>
    <w:rsid w:val="00BC18AC"/>
    <w:rsid w:val="00BC1BE1"/>
    <w:rsid w:val="00BC20C8"/>
    <w:rsid w:val="00BC2C4D"/>
    <w:rsid w:val="00BC50F9"/>
    <w:rsid w:val="00BC6690"/>
    <w:rsid w:val="00BD0D0C"/>
    <w:rsid w:val="00BD3E34"/>
    <w:rsid w:val="00BD4BE0"/>
    <w:rsid w:val="00BD4F44"/>
    <w:rsid w:val="00BD5E82"/>
    <w:rsid w:val="00BD7552"/>
    <w:rsid w:val="00BD7A53"/>
    <w:rsid w:val="00BD7E3A"/>
    <w:rsid w:val="00BE05C3"/>
    <w:rsid w:val="00BE0A79"/>
    <w:rsid w:val="00BE1CC9"/>
    <w:rsid w:val="00BE2F4E"/>
    <w:rsid w:val="00BE436F"/>
    <w:rsid w:val="00BE5B37"/>
    <w:rsid w:val="00BE744C"/>
    <w:rsid w:val="00BF1FF2"/>
    <w:rsid w:val="00BF4809"/>
    <w:rsid w:val="00BF74CB"/>
    <w:rsid w:val="00C008A3"/>
    <w:rsid w:val="00C01AF9"/>
    <w:rsid w:val="00C01F7C"/>
    <w:rsid w:val="00C03145"/>
    <w:rsid w:val="00C03C3C"/>
    <w:rsid w:val="00C03CB5"/>
    <w:rsid w:val="00C043EE"/>
    <w:rsid w:val="00C0470B"/>
    <w:rsid w:val="00C04731"/>
    <w:rsid w:val="00C04B79"/>
    <w:rsid w:val="00C051E4"/>
    <w:rsid w:val="00C05980"/>
    <w:rsid w:val="00C07918"/>
    <w:rsid w:val="00C15B73"/>
    <w:rsid w:val="00C165E9"/>
    <w:rsid w:val="00C167BC"/>
    <w:rsid w:val="00C17F9C"/>
    <w:rsid w:val="00C2013D"/>
    <w:rsid w:val="00C20F59"/>
    <w:rsid w:val="00C21C84"/>
    <w:rsid w:val="00C22EB8"/>
    <w:rsid w:val="00C2336F"/>
    <w:rsid w:val="00C24971"/>
    <w:rsid w:val="00C26029"/>
    <w:rsid w:val="00C26BA9"/>
    <w:rsid w:val="00C27F32"/>
    <w:rsid w:val="00C30BB2"/>
    <w:rsid w:val="00C373A0"/>
    <w:rsid w:val="00C373A3"/>
    <w:rsid w:val="00C405A7"/>
    <w:rsid w:val="00C416D1"/>
    <w:rsid w:val="00C42622"/>
    <w:rsid w:val="00C42A78"/>
    <w:rsid w:val="00C44360"/>
    <w:rsid w:val="00C45959"/>
    <w:rsid w:val="00C506EE"/>
    <w:rsid w:val="00C51682"/>
    <w:rsid w:val="00C54E6E"/>
    <w:rsid w:val="00C55A31"/>
    <w:rsid w:val="00C5640E"/>
    <w:rsid w:val="00C576FA"/>
    <w:rsid w:val="00C577F4"/>
    <w:rsid w:val="00C600B1"/>
    <w:rsid w:val="00C6088F"/>
    <w:rsid w:val="00C60B13"/>
    <w:rsid w:val="00C61686"/>
    <w:rsid w:val="00C61B96"/>
    <w:rsid w:val="00C63704"/>
    <w:rsid w:val="00C639D4"/>
    <w:rsid w:val="00C63C41"/>
    <w:rsid w:val="00C726A7"/>
    <w:rsid w:val="00C7356E"/>
    <w:rsid w:val="00C73DB7"/>
    <w:rsid w:val="00C75CB3"/>
    <w:rsid w:val="00C767FA"/>
    <w:rsid w:val="00C8147E"/>
    <w:rsid w:val="00C83D13"/>
    <w:rsid w:val="00C85D66"/>
    <w:rsid w:val="00C86338"/>
    <w:rsid w:val="00C86A2C"/>
    <w:rsid w:val="00C8735A"/>
    <w:rsid w:val="00C91F06"/>
    <w:rsid w:val="00C9255B"/>
    <w:rsid w:val="00C932AB"/>
    <w:rsid w:val="00C9382D"/>
    <w:rsid w:val="00C94FDF"/>
    <w:rsid w:val="00C977BE"/>
    <w:rsid w:val="00CA4FA5"/>
    <w:rsid w:val="00CA57EC"/>
    <w:rsid w:val="00CA72A0"/>
    <w:rsid w:val="00CA78CF"/>
    <w:rsid w:val="00CB009B"/>
    <w:rsid w:val="00CB0B3A"/>
    <w:rsid w:val="00CB41DE"/>
    <w:rsid w:val="00CB4ED8"/>
    <w:rsid w:val="00CB50E7"/>
    <w:rsid w:val="00CB556B"/>
    <w:rsid w:val="00CB691E"/>
    <w:rsid w:val="00CB7AD2"/>
    <w:rsid w:val="00CB7C4B"/>
    <w:rsid w:val="00CC0F5D"/>
    <w:rsid w:val="00CC209C"/>
    <w:rsid w:val="00CC37D9"/>
    <w:rsid w:val="00CC3C21"/>
    <w:rsid w:val="00CC6664"/>
    <w:rsid w:val="00CD0F58"/>
    <w:rsid w:val="00CD2E44"/>
    <w:rsid w:val="00CD3AD5"/>
    <w:rsid w:val="00CD45E2"/>
    <w:rsid w:val="00CD6970"/>
    <w:rsid w:val="00CE2457"/>
    <w:rsid w:val="00CE317F"/>
    <w:rsid w:val="00CE44F4"/>
    <w:rsid w:val="00CE4631"/>
    <w:rsid w:val="00CE7EE1"/>
    <w:rsid w:val="00CF6994"/>
    <w:rsid w:val="00CF6C2E"/>
    <w:rsid w:val="00D00C98"/>
    <w:rsid w:val="00D01E63"/>
    <w:rsid w:val="00D03197"/>
    <w:rsid w:val="00D0349E"/>
    <w:rsid w:val="00D04309"/>
    <w:rsid w:val="00D046AC"/>
    <w:rsid w:val="00D0734F"/>
    <w:rsid w:val="00D105E4"/>
    <w:rsid w:val="00D11BE4"/>
    <w:rsid w:val="00D14C2D"/>
    <w:rsid w:val="00D17EB2"/>
    <w:rsid w:val="00D20A74"/>
    <w:rsid w:val="00D20F98"/>
    <w:rsid w:val="00D25257"/>
    <w:rsid w:val="00D2557D"/>
    <w:rsid w:val="00D25596"/>
    <w:rsid w:val="00D2642F"/>
    <w:rsid w:val="00D272AC"/>
    <w:rsid w:val="00D27AB7"/>
    <w:rsid w:val="00D3036A"/>
    <w:rsid w:val="00D3491C"/>
    <w:rsid w:val="00D35E46"/>
    <w:rsid w:val="00D3796F"/>
    <w:rsid w:val="00D37CFE"/>
    <w:rsid w:val="00D40196"/>
    <w:rsid w:val="00D40EAF"/>
    <w:rsid w:val="00D461EC"/>
    <w:rsid w:val="00D52AD6"/>
    <w:rsid w:val="00D52D16"/>
    <w:rsid w:val="00D5363A"/>
    <w:rsid w:val="00D54380"/>
    <w:rsid w:val="00D545F3"/>
    <w:rsid w:val="00D54FA1"/>
    <w:rsid w:val="00D55839"/>
    <w:rsid w:val="00D6123A"/>
    <w:rsid w:val="00D61F0B"/>
    <w:rsid w:val="00D6592D"/>
    <w:rsid w:val="00D674A9"/>
    <w:rsid w:val="00D71923"/>
    <w:rsid w:val="00D73117"/>
    <w:rsid w:val="00D7353B"/>
    <w:rsid w:val="00D7372F"/>
    <w:rsid w:val="00D74161"/>
    <w:rsid w:val="00D74A58"/>
    <w:rsid w:val="00D758A2"/>
    <w:rsid w:val="00D7732D"/>
    <w:rsid w:val="00D77FAB"/>
    <w:rsid w:val="00D829B2"/>
    <w:rsid w:val="00D83C4C"/>
    <w:rsid w:val="00D84434"/>
    <w:rsid w:val="00D85232"/>
    <w:rsid w:val="00D85E07"/>
    <w:rsid w:val="00D927C1"/>
    <w:rsid w:val="00D967F8"/>
    <w:rsid w:val="00D96DFE"/>
    <w:rsid w:val="00D971A5"/>
    <w:rsid w:val="00DA012C"/>
    <w:rsid w:val="00DA1FCE"/>
    <w:rsid w:val="00DA6333"/>
    <w:rsid w:val="00DB24A8"/>
    <w:rsid w:val="00DB2C73"/>
    <w:rsid w:val="00DB5092"/>
    <w:rsid w:val="00DB745A"/>
    <w:rsid w:val="00DB780A"/>
    <w:rsid w:val="00DB7B2B"/>
    <w:rsid w:val="00DC02F3"/>
    <w:rsid w:val="00DC0A2F"/>
    <w:rsid w:val="00DC38E3"/>
    <w:rsid w:val="00DC3AE5"/>
    <w:rsid w:val="00DC6C29"/>
    <w:rsid w:val="00DD2673"/>
    <w:rsid w:val="00DD3B2D"/>
    <w:rsid w:val="00DD477E"/>
    <w:rsid w:val="00DD569F"/>
    <w:rsid w:val="00DD5FBA"/>
    <w:rsid w:val="00DD6658"/>
    <w:rsid w:val="00DD6DE8"/>
    <w:rsid w:val="00DD7112"/>
    <w:rsid w:val="00DE0CF4"/>
    <w:rsid w:val="00DE0F82"/>
    <w:rsid w:val="00DE2219"/>
    <w:rsid w:val="00DE24CB"/>
    <w:rsid w:val="00DE3E12"/>
    <w:rsid w:val="00DF07D6"/>
    <w:rsid w:val="00DF2EE2"/>
    <w:rsid w:val="00DF540B"/>
    <w:rsid w:val="00DF6283"/>
    <w:rsid w:val="00DF71B0"/>
    <w:rsid w:val="00E022C4"/>
    <w:rsid w:val="00E040F4"/>
    <w:rsid w:val="00E0783A"/>
    <w:rsid w:val="00E1190D"/>
    <w:rsid w:val="00E132C6"/>
    <w:rsid w:val="00E136DD"/>
    <w:rsid w:val="00E1473A"/>
    <w:rsid w:val="00E15166"/>
    <w:rsid w:val="00E1721B"/>
    <w:rsid w:val="00E17AC1"/>
    <w:rsid w:val="00E20D84"/>
    <w:rsid w:val="00E21CD0"/>
    <w:rsid w:val="00E222D0"/>
    <w:rsid w:val="00E255A1"/>
    <w:rsid w:val="00E2585D"/>
    <w:rsid w:val="00E25AB4"/>
    <w:rsid w:val="00E30B45"/>
    <w:rsid w:val="00E33192"/>
    <w:rsid w:val="00E34E8E"/>
    <w:rsid w:val="00E36FDF"/>
    <w:rsid w:val="00E370B6"/>
    <w:rsid w:val="00E4065E"/>
    <w:rsid w:val="00E4102C"/>
    <w:rsid w:val="00E45C29"/>
    <w:rsid w:val="00E4736E"/>
    <w:rsid w:val="00E50044"/>
    <w:rsid w:val="00E501B2"/>
    <w:rsid w:val="00E5171A"/>
    <w:rsid w:val="00E52B3B"/>
    <w:rsid w:val="00E539AD"/>
    <w:rsid w:val="00E53EF8"/>
    <w:rsid w:val="00E54FAD"/>
    <w:rsid w:val="00E55E0B"/>
    <w:rsid w:val="00E5731D"/>
    <w:rsid w:val="00E62A4F"/>
    <w:rsid w:val="00E64625"/>
    <w:rsid w:val="00E65140"/>
    <w:rsid w:val="00E65DEB"/>
    <w:rsid w:val="00E666C9"/>
    <w:rsid w:val="00E66B4A"/>
    <w:rsid w:val="00E67776"/>
    <w:rsid w:val="00E71AD2"/>
    <w:rsid w:val="00E723F7"/>
    <w:rsid w:val="00E73153"/>
    <w:rsid w:val="00E76FDD"/>
    <w:rsid w:val="00E77E10"/>
    <w:rsid w:val="00E801CC"/>
    <w:rsid w:val="00E807C2"/>
    <w:rsid w:val="00E80929"/>
    <w:rsid w:val="00E82131"/>
    <w:rsid w:val="00E8331E"/>
    <w:rsid w:val="00E8358B"/>
    <w:rsid w:val="00E85461"/>
    <w:rsid w:val="00E85B33"/>
    <w:rsid w:val="00E85F7E"/>
    <w:rsid w:val="00E866BE"/>
    <w:rsid w:val="00E913C6"/>
    <w:rsid w:val="00E91B6E"/>
    <w:rsid w:val="00E92FB5"/>
    <w:rsid w:val="00E94DED"/>
    <w:rsid w:val="00E96D2B"/>
    <w:rsid w:val="00EA1317"/>
    <w:rsid w:val="00EA2282"/>
    <w:rsid w:val="00EA6BD4"/>
    <w:rsid w:val="00EB3144"/>
    <w:rsid w:val="00EB4FB5"/>
    <w:rsid w:val="00EB5EC7"/>
    <w:rsid w:val="00EB68E2"/>
    <w:rsid w:val="00EB6CEC"/>
    <w:rsid w:val="00EB7590"/>
    <w:rsid w:val="00EB7CD4"/>
    <w:rsid w:val="00EC0181"/>
    <w:rsid w:val="00EC05DD"/>
    <w:rsid w:val="00EC0CB3"/>
    <w:rsid w:val="00EC2407"/>
    <w:rsid w:val="00EC2919"/>
    <w:rsid w:val="00ED3C20"/>
    <w:rsid w:val="00ED48CE"/>
    <w:rsid w:val="00ED4E95"/>
    <w:rsid w:val="00ED51F7"/>
    <w:rsid w:val="00ED6AB1"/>
    <w:rsid w:val="00EE6D58"/>
    <w:rsid w:val="00EE76C3"/>
    <w:rsid w:val="00EE79C9"/>
    <w:rsid w:val="00EF20D8"/>
    <w:rsid w:val="00EF24D8"/>
    <w:rsid w:val="00EF27CE"/>
    <w:rsid w:val="00EF4A2C"/>
    <w:rsid w:val="00EF7FD7"/>
    <w:rsid w:val="00F01C98"/>
    <w:rsid w:val="00F02D97"/>
    <w:rsid w:val="00F06119"/>
    <w:rsid w:val="00F11D8F"/>
    <w:rsid w:val="00F129E5"/>
    <w:rsid w:val="00F134B4"/>
    <w:rsid w:val="00F145E7"/>
    <w:rsid w:val="00F15F01"/>
    <w:rsid w:val="00F1641D"/>
    <w:rsid w:val="00F17AF0"/>
    <w:rsid w:val="00F17FBF"/>
    <w:rsid w:val="00F21493"/>
    <w:rsid w:val="00F22713"/>
    <w:rsid w:val="00F23158"/>
    <w:rsid w:val="00F23436"/>
    <w:rsid w:val="00F24271"/>
    <w:rsid w:val="00F26797"/>
    <w:rsid w:val="00F26989"/>
    <w:rsid w:val="00F272C0"/>
    <w:rsid w:val="00F273B3"/>
    <w:rsid w:val="00F275FD"/>
    <w:rsid w:val="00F27D5F"/>
    <w:rsid w:val="00F3027F"/>
    <w:rsid w:val="00F3041C"/>
    <w:rsid w:val="00F30E1D"/>
    <w:rsid w:val="00F3438C"/>
    <w:rsid w:val="00F35D40"/>
    <w:rsid w:val="00F40C24"/>
    <w:rsid w:val="00F441E3"/>
    <w:rsid w:val="00F449B3"/>
    <w:rsid w:val="00F453E1"/>
    <w:rsid w:val="00F4731D"/>
    <w:rsid w:val="00F47C4B"/>
    <w:rsid w:val="00F47D39"/>
    <w:rsid w:val="00F51D2D"/>
    <w:rsid w:val="00F51D7D"/>
    <w:rsid w:val="00F53130"/>
    <w:rsid w:val="00F53E97"/>
    <w:rsid w:val="00F54DDD"/>
    <w:rsid w:val="00F57B67"/>
    <w:rsid w:val="00F60C15"/>
    <w:rsid w:val="00F61A80"/>
    <w:rsid w:val="00F6285B"/>
    <w:rsid w:val="00F630A3"/>
    <w:rsid w:val="00F63944"/>
    <w:rsid w:val="00F639DE"/>
    <w:rsid w:val="00F66BB4"/>
    <w:rsid w:val="00F66D62"/>
    <w:rsid w:val="00F67DCA"/>
    <w:rsid w:val="00F71A2A"/>
    <w:rsid w:val="00F72DEC"/>
    <w:rsid w:val="00F73498"/>
    <w:rsid w:val="00F74687"/>
    <w:rsid w:val="00F75514"/>
    <w:rsid w:val="00F77805"/>
    <w:rsid w:val="00F8036A"/>
    <w:rsid w:val="00F82F65"/>
    <w:rsid w:val="00F86547"/>
    <w:rsid w:val="00F8696E"/>
    <w:rsid w:val="00F877F3"/>
    <w:rsid w:val="00F90EF5"/>
    <w:rsid w:val="00F925B0"/>
    <w:rsid w:val="00F928C1"/>
    <w:rsid w:val="00F94C13"/>
    <w:rsid w:val="00F97087"/>
    <w:rsid w:val="00F97089"/>
    <w:rsid w:val="00F977AD"/>
    <w:rsid w:val="00FA2979"/>
    <w:rsid w:val="00FA35AC"/>
    <w:rsid w:val="00FA5E9D"/>
    <w:rsid w:val="00FA7C6D"/>
    <w:rsid w:val="00FB153D"/>
    <w:rsid w:val="00FB18C7"/>
    <w:rsid w:val="00FB756B"/>
    <w:rsid w:val="00FB7790"/>
    <w:rsid w:val="00FB7F8A"/>
    <w:rsid w:val="00FC0653"/>
    <w:rsid w:val="00FC0ABA"/>
    <w:rsid w:val="00FC11DB"/>
    <w:rsid w:val="00FC16B5"/>
    <w:rsid w:val="00FC490B"/>
    <w:rsid w:val="00FD0251"/>
    <w:rsid w:val="00FD153F"/>
    <w:rsid w:val="00FD19F8"/>
    <w:rsid w:val="00FD27C2"/>
    <w:rsid w:val="00FD4C5F"/>
    <w:rsid w:val="00FD50D5"/>
    <w:rsid w:val="00FE06A8"/>
    <w:rsid w:val="00FE0ADF"/>
    <w:rsid w:val="00FE13C3"/>
    <w:rsid w:val="00FE202F"/>
    <w:rsid w:val="00FE39EC"/>
    <w:rsid w:val="00FE409B"/>
    <w:rsid w:val="00FE5CDE"/>
    <w:rsid w:val="00FE7B33"/>
    <w:rsid w:val="00FF0548"/>
    <w:rsid w:val="00FF25E1"/>
    <w:rsid w:val="00FF51D4"/>
    <w:rsid w:val="00FF6034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1"/>
  </w:style>
  <w:style w:type="paragraph" w:styleId="Ttulo1">
    <w:name w:val="heading 1"/>
    <w:basedOn w:val="Normal"/>
    <w:next w:val="Normal"/>
    <w:qFormat/>
    <w:rsid w:val="00044331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044331"/>
    <w:pPr>
      <w:keepNext/>
      <w:tabs>
        <w:tab w:val="left" w:pos="3402"/>
      </w:tabs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44331"/>
    <w:pPr>
      <w:keepNext/>
      <w:tabs>
        <w:tab w:val="left" w:pos="3402"/>
      </w:tabs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44331"/>
    <w:pPr>
      <w:keepNext/>
      <w:shd w:val="pct20" w:color="auto" w:fill="FFFFFF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044331"/>
    <w:pPr>
      <w:keepNext/>
      <w:tabs>
        <w:tab w:val="left" w:pos="3402"/>
      </w:tabs>
      <w:ind w:left="340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044331"/>
    <w:pPr>
      <w:keepNext/>
      <w:shd w:val="pct20" w:color="auto" w:fill="FFFFFF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044331"/>
    <w:pPr>
      <w:keepNext/>
      <w:tabs>
        <w:tab w:val="left" w:pos="2268"/>
      </w:tabs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443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68"/>
      </w:tabs>
      <w:ind w:left="3402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044331"/>
    <w:pPr>
      <w:keepNext/>
      <w:spacing w:line="200" w:lineRule="atLeast"/>
      <w:ind w:left="3969"/>
      <w:jc w:val="both"/>
      <w:outlineLvl w:val="8"/>
    </w:pPr>
    <w:rPr>
      <w:rFonts w:ascii="Arial" w:hAnsi="Arial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44331"/>
    <w:pPr>
      <w:jc w:val="both"/>
    </w:pPr>
    <w:rPr>
      <w:sz w:val="28"/>
    </w:rPr>
  </w:style>
  <w:style w:type="character" w:customStyle="1" w:styleId="CorpodetextoChar">
    <w:name w:val="Corpo de texto Char"/>
    <w:link w:val="Corpodetexto"/>
    <w:rsid w:val="00310762"/>
    <w:rPr>
      <w:sz w:val="28"/>
    </w:rPr>
  </w:style>
  <w:style w:type="paragraph" w:styleId="Corpodetexto2">
    <w:name w:val="Body Text 2"/>
    <w:basedOn w:val="Normal"/>
    <w:rsid w:val="00044331"/>
    <w:pPr>
      <w:jc w:val="both"/>
    </w:pPr>
    <w:rPr>
      <w:i/>
      <w:sz w:val="28"/>
    </w:rPr>
  </w:style>
  <w:style w:type="paragraph" w:styleId="Recuodecorpodetexto">
    <w:name w:val="Body Text Indent"/>
    <w:basedOn w:val="Normal"/>
    <w:rsid w:val="00044331"/>
    <w:pPr>
      <w:tabs>
        <w:tab w:val="left" w:pos="3402"/>
      </w:tabs>
      <w:ind w:left="3402"/>
      <w:jc w:val="both"/>
    </w:pPr>
    <w:rPr>
      <w:rFonts w:ascii="Arial" w:hAnsi="Arial"/>
      <w:i/>
      <w:sz w:val="22"/>
    </w:rPr>
  </w:style>
  <w:style w:type="paragraph" w:styleId="Recuodecorpodetexto2">
    <w:name w:val="Body Text Indent 2"/>
    <w:basedOn w:val="Normal"/>
    <w:rsid w:val="00044331"/>
    <w:pPr>
      <w:tabs>
        <w:tab w:val="left" w:pos="3402"/>
      </w:tabs>
      <w:ind w:left="3402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44331"/>
    <w:pPr>
      <w:jc w:val="both"/>
    </w:pPr>
    <w:rPr>
      <w:b/>
      <w:sz w:val="32"/>
    </w:rPr>
  </w:style>
  <w:style w:type="character" w:customStyle="1" w:styleId="Corpodetexto3Char">
    <w:name w:val="Corpo de texto 3 Char"/>
    <w:link w:val="Corpodetexto3"/>
    <w:rsid w:val="00310762"/>
    <w:rPr>
      <w:b/>
      <w:sz w:val="32"/>
    </w:rPr>
  </w:style>
  <w:style w:type="paragraph" w:styleId="Textodenotaderodap">
    <w:name w:val="footnote text"/>
    <w:basedOn w:val="Normal"/>
    <w:semiHidden/>
    <w:rsid w:val="00044331"/>
    <w:rPr>
      <w:rFonts w:ascii="Comic Sans MS" w:hAnsi="Comic Sans MS"/>
      <w:color w:val="000000"/>
    </w:rPr>
  </w:style>
  <w:style w:type="character" w:styleId="Refdenotaderodap">
    <w:name w:val="footnote reference"/>
    <w:semiHidden/>
    <w:rsid w:val="00044331"/>
    <w:rPr>
      <w:vertAlign w:val="superscript"/>
    </w:rPr>
  </w:style>
  <w:style w:type="paragraph" w:styleId="Recuodecorpodetexto3">
    <w:name w:val="Body Text Indent 3"/>
    <w:basedOn w:val="Normal"/>
    <w:rsid w:val="00044331"/>
    <w:pPr>
      <w:tabs>
        <w:tab w:val="left" w:pos="2268"/>
      </w:tabs>
      <w:ind w:left="3402"/>
      <w:jc w:val="both"/>
    </w:pPr>
    <w:rPr>
      <w:sz w:val="28"/>
    </w:rPr>
  </w:style>
  <w:style w:type="paragraph" w:styleId="Cabealho">
    <w:name w:val="header"/>
    <w:basedOn w:val="Normal"/>
    <w:link w:val="CabealhoChar"/>
    <w:rsid w:val="000443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44331"/>
  </w:style>
  <w:style w:type="paragraph" w:styleId="Rodap">
    <w:name w:val="footer"/>
    <w:basedOn w:val="Normal"/>
    <w:link w:val="RodapChar"/>
    <w:rsid w:val="000443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7DEF"/>
  </w:style>
  <w:style w:type="paragraph" w:styleId="Citao">
    <w:name w:val="Quote"/>
    <w:basedOn w:val="Normal"/>
    <w:qFormat/>
    <w:rsid w:val="00044331"/>
    <w:pPr>
      <w:widowControl w:val="0"/>
      <w:spacing w:before="120" w:after="120" w:line="360" w:lineRule="auto"/>
      <w:ind w:left="1361"/>
      <w:jc w:val="both"/>
    </w:pPr>
    <w:rPr>
      <w:rFonts w:ascii="Arial" w:hAnsi="Arial"/>
      <w:sz w:val="24"/>
    </w:rPr>
  </w:style>
  <w:style w:type="paragraph" w:customStyle="1" w:styleId="ABNT">
    <w:name w:val="ABNT"/>
    <w:basedOn w:val="Normal"/>
    <w:rsid w:val="00044331"/>
    <w:pPr>
      <w:widowControl w:val="0"/>
      <w:spacing w:before="120" w:after="120" w:line="360" w:lineRule="auto"/>
      <w:ind w:firstLine="680"/>
      <w:jc w:val="both"/>
    </w:pPr>
    <w:rPr>
      <w:rFonts w:ascii="Arial" w:hAnsi="Arial"/>
      <w:sz w:val="24"/>
    </w:rPr>
  </w:style>
  <w:style w:type="character" w:styleId="Hyperlink">
    <w:name w:val="Hyperlink"/>
    <w:rsid w:val="0078417B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B9065B"/>
    <w:pPr>
      <w:spacing w:after="6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PargrafoNormalChar">
    <w:name w:val="Parágrafo Normal Char"/>
    <w:link w:val="PargrafoNormal"/>
    <w:rsid w:val="00310762"/>
    <w:rPr>
      <w:rFonts w:ascii="Arial" w:hAnsi="Arial" w:cs="Arial"/>
      <w:sz w:val="24"/>
      <w:szCs w:val="24"/>
    </w:rPr>
  </w:style>
  <w:style w:type="character" w:customStyle="1" w:styleId="NomedoJulgador">
    <w:name w:val="Nome do Julgador"/>
    <w:rsid w:val="00B9065B"/>
    <w:rPr>
      <w:rFonts w:ascii="Arial" w:hAnsi="Arial" w:cs="Arial"/>
      <w:b/>
      <w:bCs/>
      <w:caps/>
      <w:sz w:val="24"/>
      <w:szCs w:val="24"/>
      <w:u w:val="single"/>
    </w:rPr>
  </w:style>
  <w:style w:type="paragraph" w:styleId="Textoembloco">
    <w:name w:val="Block Text"/>
    <w:basedOn w:val="Normal"/>
    <w:uiPriority w:val="99"/>
    <w:rsid w:val="00BD0D0C"/>
    <w:pPr>
      <w:widowControl w:val="0"/>
      <w:ind w:left="540" w:right="57" w:firstLine="27"/>
      <w:jc w:val="both"/>
    </w:pPr>
    <w:rPr>
      <w:sz w:val="24"/>
      <w:szCs w:val="24"/>
    </w:rPr>
  </w:style>
  <w:style w:type="character" w:styleId="Forte">
    <w:name w:val="Strong"/>
    <w:uiPriority w:val="22"/>
    <w:qFormat/>
    <w:rsid w:val="00823E2A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23E2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823E2A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4228"/>
    <w:rPr>
      <w:color w:val="000000"/>
      <w:sz w:val="24"/>
      <w:szCs w:val="24"/>
    </w:rPr>
  </w:style>
  <w:style w:type="character" w:customStyle="1" w:styleId="apple-converted-space">
    <w:name w:val="apple-converted-space"/>
    <w:rsid w:val="00471DA9"/>
  </w:style>
  <w:style w:type="character" w:customStyle="1" w:styleId="notif-cont">
    <w:name w:val="notif-cont"/>
    <w:rsid w:val="00842E60"/>
  </w:style>
  <w:style w:type="character" w:customStyle="1" w:styleId="seg">
    <w:name w:val="seg"/>
    <w:rsid w:val="00842E60"/>
  </w:style>
  <w:style w:type="character" w:customStyle="1" w:styleId="CabealhoChar">
    <w:name w:val="Cabeçalho Char"/>
    <w:link w:val="Cabealho"/>
    <w:rsid w:val="00AF23D4"/>
  </w:style>
  <w:style w:type="character" w:styleId="nfase">
    <w:name w:val="Emphasis"/>
    <w:uiPriority w:val="20"/>
    <w:qFormat/>
    <w:rsid w:val="00AF23D4"/>
    <w:rPr>
      <w:i/>
      <w:iCs/>
    </w:rPr>
  </w:style>
  <w:style w:type="character" w:customStyle="1" w:styleId="hlhilite">
    <w:name w:val="hl hilite"/>
    <w:basedOn w:val="Fontepargpadro"/>
    <w:rsid w:val="00474AE0"/>
  </w:style>
  <w:style w:type="paragraph" w:customStyle="1" w:styleId="tj">
    <w:name w:val="tj"/>
    <w:basedOn w:val="Normal"/>
    <w:rsid w:val="00474AE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348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834B6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052">
          <w:marLeft w:val="-5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529">
              <w:marLeft w:val="0"/>
              <w:marRight w:val="0"/>
              <w:marTop w:val="0"/>
              <w:marBottom w:val="0"/>
              <w:divBdr>
                <w:top w:val="single" w:sz="6" w:space="2" w:color="E6E6E6"/>
                <w:left w:val="single" w:sz="6" w:space="2" w:color="E6E6E6"/>
                <w:bottom w:val="single" w:sz="6" w:space="2" w:color="E6E6E6"/>
                <w:right w:val="single" w:sz="6" w:space="2" w:color="E6E6E6"/>
              </w:divBdr>
              <w:divsChild>
                <w:div w:id="893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ogadoxxxx@aasp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vogadoxxxx@aasp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2.gstatic.com/images?q=tbn:NEwi4zXLoM2CqM:http://www.alagoas24horas.com.br/legba/admin/temp/Thumbs/1/a/%257B1a995ba6-d50f-493d-ba55-b97161293e57%257D_justi%C3%A7a(s%C3%ADmbolo)_317x423x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alagoas24horas.com.br/legba/admin/temp/Thumbs/1/a/%7b1a995ba6-d50f-493d-ba55-b97161293e57%7d_justi%C3%A7a(s%C3%ADmbolo)_317x423x0.jpg&amp;imgrefurl=http://www.alagoas24horas.com.br/conteudo/?vEditoria=Justi%E7a&amp;vCod=47954&amp;usg=__WBzmMCRfNQTwb0gMBHh01DsU6H4=&amp;h=423&amp;w=317&amp;sz=14&amp;hl=pt-BR&amp;start=14&amp;tbnid=NEwi4zXLoM2CqM:&amp;tbnh=126&amp;tbnw=94&amp;prev=/images?q=simbolo+justi%C3%A7a&amp;gbv=2&amp;ndsp=20&amp;hl=pt-BR&amp;sa=N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t2.gstatic.com/images?q=tbn:NEwi4zXLoM2CqM:http://www.alagoas24horas.com.br/legba/admin/temp/Thumbs/1/a/%257B1a995ba6-d50f-493d-ba55-b97161293e57%257D_justi%C3%A7a(s%C3%ADmbolo)_317x423x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alagoas24horas.com.br/legba/admin/temp/Thumbs/1/a/%7b1a995ba6-d50f-493d-ba55-b97161293e57%7d_justi%C3%A7a(s%C3%ADmbolo)_317x423x0.jpg&amp;imgrefurl=http://www.alagoas24horas.com.br/conteudo/?vEditoria=Justi%E7a&amp;vCod=47954&amp;usg=__WBzmMCRfNQTwb0gMBHh01DsU6H4=&amp;h=423&amp;w=317&amp;sz=14&amp;hl=pt-BR&amp;start=14&amp;tbnid=NEwi4zXLoM2CqM:&amp;tbnh=126&amp;tbnw=94&amp;prev=/images?q=simbolo+justi%C3%A7a&amp;gbv=2&amp;ndsp=20&amp;hl=pt-BR&amp;sa=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0D0A-4A32-4F31-8032-8D640C3F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4552</Words>
  <Characters>24581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</vt:lpstr>
    </vt:vector>
  </TitlesOfParts>
  <Company>MI CASA</Company>
  <LinksUpToDate>false</LinksUpToDate>
  <CharactersWithSpaces>29075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</dc:title>
  <dc:creator>LUIZ ARTHUR MELO PESSOA PIRES</dc:creator>
  <cp:lastModifiedBy>Consultor</cp:lastModifiedBy>
  <cp:revision>5</cp:revision>
  <cp:lastPrinted>2010-10-26T14:52:00Z</cp:lastPrinted>
  <dcterms:created xsi:type="dcterms:W3CDTF">2017-11-08T12:19:00Z</dcterms:created>
  <dcterms:modified xsi:type="dcterms:W3CDTF">2018-03-24T18:23:00Z</dcterms:modified>
</cp:coreProperties>
</file>